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62B72370" w14:textId="77777777" w:rsidR="006F078E" w:rsidRPr="00596A28" w:rsidRDefault="006F078E" w:rsidP="009D05AB">
      <w:pPr>
        <w:pStyle w:val="Sinespaciado"/>
        <w:jc w:val="center"/>
        <w:rPr>
          <w:rFonts w:ascii="Bookman Old Style" w:hAnsi="Bookman Old Style"/>
          <w:b/>
          <w:sz w:val="18"/>
          <w:szCs w:val="20"/>
        </w:rPr>
      </w:pPr>
    </w:p>
    <w:p w14:paraId="53CDA7FD" w14:textId="77777777" w:rsidR="00790BE8" w:rsidRPr="00596A28" w:rsidRDefault="00790BE8" w:rsidP="009D05AB">
      <w:pPr>
        <w:pStyle w:val="Sinespaciado"/>
        <w:jc w:val="center"/>
        <w:rPr>
          <w:rFonts w:ascii="Bookman Old Style" w:hAnsi="Bookman Old Style"/>
          <w:b/>
          <w:sz w:val="18"/>
          <w:szCs w:val="20"/>
        </w:rPr>
      </w:pPr>
    </w:p>
    <w:p w14:paraId="13B27AF7" w14:textId="77777777" w:rsidR="00790BE8" w:rsidRPr="00596A28" w:rsidRDefault="00790BE8"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7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88"/>
        <w:gridCol w:w="1078"/>
        <w:gridCol w:w="2215"/>
        <w:gridCol w:w="4248"/>
      </w:tblGrid>
      <w:tr w:rsidR="00721994" w:rsidRPr="00096178" w14:paraId="16AE423A" w14:textId="77777777" w:rsidTr="00351F6E">
        <w:trPr>
          <w:trHeight w:val="1217"/>
          <w:jc w:val="center"/>
        </w:trPr>
        <w:tc>
          <w:tcPr>
            <w:tcW w:w="1077" w:type="dxa"/>
            <w:shd w:val="clear" w:color="auto" w:fill="BFBFBF" w:themeFill="background1" w:themeFillShade="BF"/>
            <w:noWrap/>
            <w:vAlign w:val="center"/>
            <w:hideMark/>
          </w:tcPr>
          <w:p w14:paraId="56519E1A" w14:textId="77777777" w:rsidR="00721994" w:rsidRPr="00096178" w:rsidRDefault="00721994" w:rsidP="00BE1145">
            <w:pPr>
              <w:spacing w:after="0" w:line="240" w:lineRule="auto"/>
              <w:jc w:val="center"/>
              <w:rPr>
                <w:rFonts w:ascii="Calibri" w:eastAsia="Times New Roman" w:hAnsi="Calibri" w:cs="Calibri"/>
                <w:b/>
                <w:bCs/>
                <w:color w:val="000000"/>
                <w:sz w:val="18"/>
                <w:szCs w:val="18"/>
                <w:lang w:eastAsia="es-MX"/>
              </w:rPr>
            </w:pPr>
            <w:r w:rsidRPr="00096178">
              <w:rPr>
                <w:rFonts w:ascii="Calibri" w:eastAsia="Times New Roman" w:hAnsi="Calibri" w:cs="Calibri"/>
                <w:b/>
                <w:bCs/>
                <w:color w:val="000000"/>
                <w:sz w:val="18"/>
                <w:szCs w:val="18"/>
                <w:lang w:eastAsia="es-MX"/>
              </w:rPr>
              <w:t>PARTIDA</w:t>
            </w:r>
          </w:p>
        </w:tc>
        <w:tc>
          <w:tcPr>
            <w:tcW w:w="1088" w:type="dxa"/>
            <w:shd w:val="clear" w:color="auto" w:fill="BFBFBF" w:themeFill="background1" w:themeFillShade="BF"/>
            <w:noWrap/>
            <w:vAlign w:val="center"/>
            <w:hideMark/>
          </w:tcPr>
          <w:p w14:paraId="142B3998" w14:textId="77777777" w:rsidR="00721994" w:rsidRPr="00096178" w:rsidRDefault="00721994" w:rsidP="00BE1145">
            <w:pPr>
              <w:spacing w:after="0" w:line="240" w:lineRule="auto"/>
              <w:jc w:val="center"/>
              <w:rPr>
                <w:rFonts w:ascii="Calibri" w:eastAsia="Times New Roman" w:hAnsi="Calibri" w:cs="Calibri"/>
                <w:b/>
                <w:bCs/>
                <w:color w:val="000000"/>
                <w:sz w:val="18"/>
                <w:szCs w:val="18"/>
                <w:lang w:eastAsia="es-MX"/>
              </w:rPr>
            </w:pPr>
            <w:r w:rsidRPr="00096178">
              <w:rPr>
                <w:rFonts w:ascii="Calibri" w:eastAsia="Times New Roman" w:hAnsi="Calibri" w:cs="Calibri"/>
                <w:b/>
                <w:bCs/>
                <w:color w:val="000000"/>
                <w:sz w:val="18"/>
                <w:szCs w:val="18"/>
                <w:lang w:eastAsia="es-MX"/>
              </w:rPr>
              <w:t>CANT.</w:t>
            </w:r>
          </w:p>
        </w:tc>
        <w:tc>
          <w:tcPr>
            <w:tcW w:w="1078" w:type="dxa"/>
            <w:shd w:val="clear" w:color="auto" w:fill="BFBFBF" w:themeFill="background1" w:themeFillShade="BF"/>
            <w:vAlign w:val="center"/>
            <w:hideMark/>
          </w:tcPr>
          <w:p w14:paraId="594D3E87" w14:textId="77777777" w:rsidR="00721994" w:rsidRPr="00096178" w:rsidRDefault="00721994" w:rsidP="00BE1145">
            <w:pPr>
              <w:spacing w:after="0" w:line="240" w:lineRule="auto"/>
              <w:jc w:val="center"/>
              <w:rPr>
                <w:rFonts w:ascii="Calibri" w:eastAsia="Times New Roman" w:hAnsi="Calibri" w:cs="Calibri"/>
                <w:b/>
                <w:bCs/>
                <w:color w:val="000000"/>
                <w:sz w:val="18"/>
                <w:szCs w:val="18"/>
                <w:lang w:eastAsia="es-MX"/>
              </w:rPr>
            </w:pPr>
            <w:r w:rsidRPr="00096178">
              <w:rPr>
                <w:rFonts w:ascii="Calibri" w:eastAsia="Times New Roman" w:hAnsi="Calibri" w:cs="Calibri"/>
                <w:b/>
                <w:bCs/>
                <w:color w:val="000000"/>
                <w:sz w:val="18"/>
                <w:szCs w:val="18"/>
                <w:lang w:eastAsia="es-MX"/>
              </w:rPr>
              <w:t>UNIDAD</w:t>
            </w:r>
            <w:r w:rsidRPr="00096178">
              <w:rPr>
                <w:rFonts w:ascii="Calibri" w:eastAsia="Times New Roman" w:hAnsi="Calibri" w:cs="Calibri"/>
                <w:b/>
                <w:bCs/>
                <w:color w:val="000000"/>
                <w:sz w:val="18"/>
                <w:szCs w:val="18"/>
                <w:lang w:eastAsia="es-MX"/>
              </w:rPr>
              <w:br/>
              <w:t>DE MEDIDA</w:t>
            </w:r>
          </w:p>
        </w:tc>
        <w:tc>
          <w:tcPr>
            <w:tcW w:w="2215" w:type="dxa"/>
            <w:shd w:val="clear" w:color="auto" w:fill="BFBFBF" w:themeFill="background1" w:themeFillShade="BF"/>
            <w:noWrap/>
            <w:vAlign w:val="center"/>
            <w:hideMark/>
          </w:tcPr>
          <w:p w14:paraId="0364B7BC" w14:textId="77777777" w:rsidR="00721994" w:rsidRPr="00096178" w:rsidRDefault="00721994" w:rsidP="00BE1145">
            <w:pPr>
              <w:spacing w:after="0" w:line="240" w:lineRule="auto"/>
              <w:jc w:val="center"/>
              <w:rPr>
                <w:rFonts w:ascii="Calibri" w:eastAsia="Times New Roman" w:hAnsi="Calibri" w:cs="Calibri"/>
                <w:b/>
                <w:bCs/>
                <w:color w:val="000000"/>
                <w:sz w:val="18"/>
                <w:szCs w:val="18"/>
                <w:lang w:eastAsia="es-MX"/>
              </w:rPr>
            </w:pPr>
            <w:r w:rsidRPr="00096178">
              <w:rPr>
                <w:rFonts w:ascii="Calibri" w:eastAsia="Times New Roman" w:hAnsi="Calibri" w:cs="Calibri"/>
                <w:b/>
                <w:bCs/>
                <w:color w:val="000000"/>
                <w:sz w:val="18"/>
                <w:szCs w:val="18"/>
                <w:lang w:eastAsia="es-MX"/>
              </w:rPr>
              <w:t>CONCEPTO</w:t>
            </w:r>
          </w:p>
        </w:tc>
        <w:tc>
          <w:tcPr>
            <w:tcW w:w="4248" w:type="dxa"/>
            <w:shd w:val="clear" w:color="auto" w:fill="BFBFBF" w:themeFill="background1" w:themeFillShade="BF"/>
            <w:vAlign w:val="center"/>
            <w:hideMark/>
          </w:tcPr>
          <w:p w14:paraId="49E94FFC" w14:textId="77777777" w:rsidR="00721994" w:rsidRPr="00096178" w:rsidRDefault="00721994" w:rsidP="00BE1145">
            <w:pPr>
              <w:spacing w:after="0" w:line="240" w:lineRule="auto"/>
              <w:jc w:val="center"/>
              <w:rPr>
                <w:rFonts w:ascii="Calibri" w:eastAsia="Times New Roman" w:hAnsi="Calibri" w:cs="Calibri"/>
                <w:b/>
                <w:bCs/>
                <w:color w:val="000000"/>
                <w:sz w:val="18"/>
                <w:szCs w:val="18"/>
                <w:lang w:eastAsia="es-MX"/>
              </w:rPr>
            </w:pPr>
            <w:r w:rsidRPr="00096178">
              <w:rPr>
                <w:rFonts w:ascii="Calibri" w:eastAsia="Times New Roman" w:hAnsi="Calibri" w:cs="Calibri"/>
                <w:b/>
                <w:bCs/>
                <w:color w:val="000000"/>
                <w:sz w:val="18"/>
                <w:szCs w:val="18"/>
                <w:lang w:eastAsia="es-MX"/>
              </w:rPr>
              <w:t xml:space="preserve">ESPECIFICACIONES DE LOS BIENES A CONTRATAR. </w:t>
            </w:r>
            <w:r w:rsidRPr="00096178">
              <w:rPr>
                <w:rFonts w:ascii="Calibri" w:eastAsia="Times New Roman" w:hAnsi="Calibri" w:cs="Calibri"/>
                <w:b/>
                <w:bCs/>
                <w:color w:val="000000"/>
                <w:sz w:val="18"/>
                <w:szCs w:val="18"/>
                <w:lang w:eastAsia="es-MX"/>
              </w:rPr>
              <w:br/>
              <w:t>REQUISITOS TÉCNICOS MÍNIMOS Y NORMAS QUE DEBERÁN  CUMPLIR LOS SERVICIOS.</w:t>
            </w:r>
          </w:p>
        </w:tc>
      </w:tr>
      <w:tr w:rsidR="001210CF" w:rsidRPr="00096178" w14:paraId="4D4C3476" w14:textId="77777777" w:rsidTr="000346DE">
        <w:trPr>
          <w:trHeight w:val="1016"/>
          <w:jc w:val="center"/>
        </w:trPr>
        <w:tc>
          <w:tcPr>
            <w:tcW w:w="1077" w:type="dxa"/>
            <w:shd w:val="clear" w:color="auto" w:fill="auto"/>
            <w:noWrap/>
            <w:vAlign w:val="center"/>
          </w:tcPr>
          <w:p w14:paraId="362F7015" w14:textId="477F0BD8" w:rsidR="001210CF" w:rsidRPr="00096178" w:rsidRDefault="001210CF" w:rsidP="001210CF">
            <w:pPr>
              <w:spacing w:after="0" w:line="240" w:lineRule="auto"/>
              <w:jc w:val="center"/>
              <w:rPr>
                <w:rFonts w:ascii="Calibri" w:eastAsia="Times New Roman" w:hAnsi="Calibri" w:cs="Calibri"/>
                <w:color w:val="000000"/>
                <w:sz w:val="18"/>
                <w:szCs w:val="18"/>
                <w:lang w:eastAsia="es-MX"/>
              </w:rPr>
            </w:pPr>
            <w:r w:rsidRPr="00096178">
              <w:rPr>
                <w:rFonts w:ascii="Calibri" w:hAnsi="Calibri" w:cs="Calibri"/>
                <w:color w:val="000000"/>
                <w:sz w:val="18"/>
                <w:szCs w:val="18"/>
              </w:rPr>
              <w:t>1</w:t>
            </w:r>
          </w:p>
        </w:tc>
        <w:tc>
          <w:tcPr>
            <w:tcW w:w="1088" w:type="dxa"/>
            <w:shd w:val="clear" w:color="auto" w:fill="auto"/>
            <w:noWrap/>
            <w:vAlign w:val="center"/>
          </w:tcPr>
          <w:p w14:paraId="54EB9445" w14:textId="26C91AE0" w:rsidR="001210CF" w:rsidRPr="001210CF" w:rsidRDefault="001210CF" w:rsidP="001210CF">
            <w:pPr>
              <w:spacing w:after="0" w:line="240" w:lineRule="auto"/>
              <w:jc w:val="center"/>
              <w:rPr>
                <w:rFonts w:ascii="Calibri" w:hAnsi="Calibri" w:cs="Calibri"/>
                <w:color w:val="000000"/>
                <w:sz w:val="18"/>
                <w:szCs w:val="18"/>
              </w:rPr>
            </w:pPr>
            <w:r w:rsidRPr="001210CF">
              <w:rPr>
                <w:rFonts w:ascii="Calibri" w:hAnsi="Calibri" w:cs="Calibri"/>
                <w:color w:val="000000"/>
                <w:sz w:val="18"/>
                <w:szCs w:val="18"/>
              </w:rPr>
              <w:t>1</w:t>
            </w:r>
          </w:p>
        </w:tc>
        <w:tc>
          <w:tcPr>
            <w:tcW w:w="1078" w:type="dxa"/>
            <w:shd w:val="clear" w:color="auto" w:fill="auto"/>
            <w:noWrap/>
            <w:vAlign w:val="center"/>
          </w:tcPr>
          <w:p w14:paraId="6CA3EF35" w14:textId="2CE646F4" w:rsidR="001210CF" w:rsidRPr="001210CF" w:rsidRDefault="001210CF" w:rsidP="001210CF">
            <w:pPr>
              <w:spacing w:after="0" w:line="240" w:lineRule="auto"/>
              <w:rPr>
                <w:rFonts w:ascii="Calibri" w:hAnsi="Calibri" w:cs="Calibri"/>
                <w:color w:val="000000"/>
                <w:sz w:val="18"/>
                <w:szCs w:val="18"/>
              </w:rPr>
            </w:pPr>
            <w:r w:rsidRPr="001210CF">
              <w:rPr>
                <w:rFonts w:ascii="Calibri" w:hAnsi="Calibri" w:cs="Calibri"/>
                <w:color w:val="000000"/>
                <w:sz w:val="18"/>
                <w:szCs w:val="18"/>
              </w:rPr>
              <w:t>PIEZA</w:t>
            </w:r>
          </w:p>
        </w:tc>
        <w:tc>
          <w:tcPr>
            <w:tcW w:w="2215" w:type="dxa"/>
            <w:shd w:val="clear" w:color="auto" w:fill="auto"/>
            <w:noWrap/>
            <w:vAlign w:val="center"/>
          </w:tcPr>
          <w:p w14:paraId="681CC3C8" w14:textId="637276DC" w:rsidR="001210CF" w:rsidRPr="001210CF" w:rsidRDefault="001210CF" w:rsidP="001210CF">
            <w:pPr>
              <w:spacing w:after="0" w:line="240" w:lineRule="auto"/>
              <w:rPr>
                <w:rFonts w:ascii="Calibri" w:hAnsi="Calibri" w:cs="Calibri"/>
                <w:color w:val="000000"/>
                <w:sz w:val="18"/>
                <w:szCs w:val="18"/>
              </w:rPr>
            </w:pPr>
            <w:r w:rsidRPr="001210CF">
              <w:rPr>
                <w:rFonts w:ascii="Calibri" w:hAnsi="Calibri" w:cs="Calibri"/>
                <w:color w:val="000000"/>
                <w:sz w:val="18"/>
                <w:szCs w:val="18"/>
              </w:rPr>
              <w:t>ROUTER ALAMBRICO</w:t>
            </w:r>
          </w:p>
        </w:tc>
        <w:tc>
          <w:tcPr>
            <w:tcW w:w="4248" w:type="dxa"/>
            <w:shd w:val="clear" w:color="auto" w:fill="auto"/>
            <w:noWrap/>
            <w:vAlign w:val="center"/>
          </w:tcPr>
          <w:p w14:paraId="328FAF7E" w14:textId="571E9EBE" w:rsidR="001210CF" w:rsidRPr="001210CF" w:rsidRDefault="001210CF" w:rsidP="000346DE">
            <w:pPr>
              <w:spacing w:after="0" w:line="240" w:lineRule="auto"/>
              <w:jc w:val="both"/>
              <w:rPr>
                <w:rFonts w:ascii="Calibri" w:hAnsi="Calibri" w:cs="Calibri"/>
                <w:color w:val="000000"/>
                <w:sz w:val="18"/>
                <w:szCs w:val="18"/>
              </w:rPr>
            </w:pPr>
            <w:r w:rsidRPr="001210CF">
              <w:rPr>
                <w:rFonts w:ascii="Calibri" w:hAnsi="Calibri" w:cs="Calibri"/>
                <w:color w:val="000000"/>
                <w:sz w:val="18"/>
                <w:szCs w:val="18"/>
              </w:rPr>
              <w:t>ROUTER OMADA VPN SDN MULTI-WAN 10G 1 PUERTO WAN SFP+ 10G/1 PUERTO WAN/LAN SFP+ 10G/ 1 PUERTO WAN/LAN SFP 1G/ 8 PUERTOS LAN/WAN 1G/2 PUERTOS USB 2.3 MILLONES SESIONES CONCURRENTES ADMINISTRACION CENTRALIZADA OMADA SDN.</w:t>
            </w:r>
          </w:p>
        </w:tc>
      </w:tr>
      <w:tr w:rsidR="001210CF" w:rsidRPr="00096178" w14:paraId="24E0D53F" w14:textId="77777777" w:rsidTr="00351F6E">
        <w:trPr>
          <w:trHeight w:val="691"/>
          <w:jc w:val="center"/>
        </w:trPr>
        <w:tc>
          <w:tcPr>
            <w:tcW w:w="1077" w:type="dxa"/>
            <w:shd w:val="clear" w:color="auto" w:fill="auto"/>
            <w:noWrap/>
            <w:vAlign w:val="center"/>
          </w:tcPr>
          <w:p w14:paraId="1667FA5E" w14:textId="6FF640F9" w:rsidR="001210CF" w:rsidRPr="00096178" w:rsidRDefault="001210CF" w:rsidP="001210CF">
            <w:pPr>
              <w:spacing w:after="0" w:line="240" w:lineRule="auto"/>
              <w:jc w:val="center"/>
              <w:rPr>
                <w:rFonts w:ascii="Calibri" w:hAnsi="Calibri" w:cs="Calibri"/>
                <w:color w:val="000000"/>
                <w:sz w:val="18"/>
                <w:szCs w:val="18"/>
              </w:rPr>
            </w:pPr>
            <w:r w:rsidRPr="00096178">
              <w:rPr>
                <w:rFonts w:ascii="Calibri" w:hAnsi="Calibri" w:cs="Calibri"/>
                <w:color w:val="000000"/>
                <w:sz w:val="18"/>
                <w:szCs w:val="18"/>
              </w:rPr>
              <w:t>2</w:t>
            </w:r>
          </w:p>
        </w:tc>
        <w:tc>
          <w:tcPr>
            <w:tcW w:w="1088" w:type="dxa"/>
            <w:shd w:val="clear" w:color="auto" w:fill="auto"/>
            <w:noWrap/>
            <w:vAlign w:val="center"/>
          </w:tcPr>
          <w:p w14:paraId="2DFCA5F7" w14:textId="4B195D15" w:rsidR="001210CF" w:rsidRPr="00096178" w:rsidRDefault="001210CF" w:rsidP="001210CF">
            <w:pPr>
              <w:spacing w:after="0" w:line="240" w:lineRule="auto"/>
              <w:jc w:val="center"/>
              <w:rPr>
                <w:rFonts w:ascii="Calibri" w:hAnsi="Calibri" w:cs="Calibri"/>
                <w:color w:val="000000"/>
                <w:sz w:val="18"/>
                <w:szCs w:val="18"/>
              </w:rPr>
            </w:pPr>
            <w:r w:rsidRPr="001210CF">
              <w:rPr>
                <w:rFonts w:ascii="Calibri" w:hAnsi="Calibri" w:cs="Calibri"/>
                <w:color w:val="000000"/>
                <w:sz w:val="18"/>
                <w:szCs w:val="18"/>
              </w:rPr>
              <w:t>3</w:t>
            </w:r>
          </w:p>
        </w:tc>
        <w:tc>
          <w:tcPr>
            <w:tcW w:w="1078" w:type="dxa"/>
            <w:shd w:val="clear" w:color="auto" w:fill="auto"/>
            <w:noWrap/>
            <w:vAlign w:val="center"/>
          </w:tcPr>
          <w:p w14:paraId="5077C8F3" w14:textId="6635946A" w:rsidR="001210CF" w:rsidRPr="001210CF" w:rsidRDefault="001210CF" w:rsidP="001210CF">
            <w:pPr>
              <w:spacing w:after="0" w:line="240" w:lineRule="auto"/>
              <w:rPr>
                <w:rFonts w:ascii="Calibri" w:hAnsi="Calibri" w:cs="Calibri"/>
                <w:color w:val="000000"/>
                <w:sz w:val="18"/>
                <w:szCs w:val="18"/>
              </w:rPr>
            </w:pPr>
            <w:r w:rsidRPr="001210CF">
              <w:rPr>
                <w:rFonts w:ascii="Calibri" w:hAnsi="Calibri" w:cs="Calibri"/>
                <w:color w:val="000000"/>
                <w:sz w:val="18"/>
                <w:szCs w:val="18"/>
              </w:rPr>
              <w:t>PIEZA</w:t>
            </w:r>
          </w:p>
        </w:tc>
        <w:tc>
          <w:tcPr>
            <w:tcW w:w="2215" w:type="dxa"/>
            <w:shd w:val="clear" w:color="auto" w:fill="auto"/>
            <w:noWrap/>
            <w:vAlign w:val="center"/>
          </w:tcPr>
          <w:p w14:paraId="1E64F26A" w14:textId="69EE0532" w:rsidR="001210CF" w:rsidRPr="00096178" w:rsidRDefault="001210CF" w:rsidP="001210CF">
            <w:pPr>
              <w:spacing w:after="0" w:line="240" w:lineRule="auto"/>
              <w:rPr>
                <w:rFonts w:ascii="Calibri" w:hAnsi="Calibri" w:cs="Calibri"/>
                <w:color w:val="000000"/>
                <w:sz w:val="18"/>
                <w:szCs w:val="18"/>
              </w:rPr>
            </w:pPr>
            <w:r w:rsidRPr="001210CF">
              <w:rPr>
                <w:rFonts w:ascii="Calibri" w:hAnsi="Calibri" w:cs="Calibri"/>
                <w:color w:val="000000"/>
                <w:sz w:val="18"/>
                <w:szCs w:val="18"/>
              </w:rPr>
              <w:t>SWITCH DE 48 PUERTOS</w:t>
            </w:r>
          </w:p>
        </w:tc>
        <w:tc>
          <w:tcPr>
            <w:tcW w:w="4248" w:type="dxa"/>
            <w:shd w:val="clear" w:color="auto" w:fill="auto"/>
            <w:noWrap/>
            <w:vAlign w:val="center"/>
          </w:tcPr>
          <w:p w14:paraId="21B481B6" w14:textId="17E9C1EA" w:rsidR="001210CF" w:rsidRPr="001210CF" w:rsidRDefault="001210CF" w:rsidP="000346DE">
            <w:pPr>
              <w:spacing w:after="0" w:line="240" w:lineRule="auto"/>
              <w:jc w:val="both"/>
              <w:rPr>
                <w:rFonts w:ascii="Calibri" w:hAnsi="Calibri" w:cs="Calibri"/>
                <w:color w:val="000000"/>
                <w:sz w:val="18"/>
                <w:szCs w:val="18"/>
              </w:rPr>
            </w:pPr>
            <w:r w:rsidRPr="001210CF">
              <w:rPr>
                <w:rFonts w:ascii="Calibri" w:hAnsi="Calibri" w:cs="Calibri"/>
                <w:color w:val="000000"/>
                <w:sz w:val="18"/>
                <w:szCs w:val="18"/>
              </w:rPr>
              <w:t>SWITCH L2+ OMADA POE+ 48 PUERTOS POE+ 10/100/1000 MBPS 4 PUERTOS SFP+ 10G 2 PUERTOS CONSOLA RJ45 Y MICROUSB ADMINISTRACION CENTRALIZADA OMADA O STAND-ALONE MULTICAST IGMP CALIDAD DE SERVICIO PRESUPUESTO POE 500W MONTAJE EN RACK</w:t>
            </w:r>
            <w:r w:rsidR="000346DE">
              <w:rPr>
                <w:rFonts w:ascii="Calibri" w:hAnsi="Calibri" w:cs="Calibri"/>
                <w:color w:val="000000"/>
                <w:sz w:val="18"/>
                <w:szCs w:val="18"/>
              </w:rPr>
              <w:t>.</w:t>
            </w:r>
          </w:p>
        </w:tc>
      </w:tr>
      <w:tr w:rsidR="001210CF" w:rsidRPr="00096178" w14:paraId="0F243E29" w14:textId="77777777" w:rsidTr="00351F6E">
        <w:trPr>
          <w:trHeight w:val="691"/>
          <w:jc w:val="center"/>
        </w:trPr>
        <w:tc>
          <w:tcPr>
            <w:tcW w:w="1077" w:type="dxa"/>
            <w:shd w:val="clear" w:color="auto" w:fill="auto"/>
            <w:noWrap/>
            <w:vAlign w:val="center"/>
          </w:tcPr>
          <w:p w14:paraId="6CFBDEF5" w14:textId="552772B0" w:rsidR="001210CF" w:rsidRPr="00096178" w:rsidRDefault="001210CF" w:rsidP="001210CF">
            <w:pPr>
              <w:spacing w:after="0" w:line="240" w:lineRule="auto"/>
              <w:jc w:val="center"/>
              <w:rPr>
                <w:rFonts w:ascii="Calibri" w:hAnsi="Calibri" w:cs="Calibri"/>
                <w:color w:val="000000"/>
                <w:sz w:val="18"/>
                <w:szCs w:val="18"/>
              </w:rPr>
            </w:pPr>
            <w:r w:rsidRPr="00096178">
              <w:rPr>
                <w:rFonts w:ascii="Calibri" w:hAnsi="Calibri" w:cs="Calibri"/>
                <w:color w:val="000000"/>
                <w:sz w:val="18"/>
                <w:szCs w:val="18"/>
              </w:rPr>
              <w:t>3</w:t>
            </w:r>
          </w:p>
        </w:tc>
        <w:tc>
          <w:tcPr>
            <w:tcW w:w="1088" w:type="dxa"/>
            <w:shd w:val="clear" w:color="auto" w:fill="auto"/>
            <w:noWrap/>
            <w:vAlign w:val="center"/>
          </w:tcPr>
          <w:p w14:paraId="15A55318" w14:textId="76D27972" w:rsidR="001210CF" w:rsidRPr="00096178" w:rsidRDefault="001210CF" w:rsidP="001210CF">
            <w:pPr>
              <w:spacing w:after="0" w:line="240" w:lineRule="auto"/>
              <w:jc w:val="center"/>
              <w:rPr>
                <w:rFonts w:ascii="Calibri" w:hAnsi="Calibri" w:cs="Calibri"/>
                <w:color w:val="000000"/>
                <w:sz w:val="18"/>
                <w:szCs w:val="18"/>
              </w:rPr>
            </w:pPr>
            <w:r w:rsidRPr="001210CF">
              <w:rPr>
                <w:rFonts w:ascii="Calibri" w:hAnsi="Calibri" w:cs="Calibri"/>
                <w:color w:val="000000"/>
                <w:sz w:val="18"/>
                <w:szCs w:val="18"/>
              </w:rPr>
              <w:t>3</w:t>
            </w:r>
          </w:p>
        </w:tc>
        <w:tc>
          <w:tcPr>
            <w:tcW w:w="1078" w:type="dxa"/>
            <w:shd w:val="clear" w:color="auto" w:fill="auto"/>
            <w:noWrap/>
            <w:vAlign w:val="center"/>
          </w:tcPr>
          <w:p w14:paraId="02717D64" w14:textId="5DD80E68" w:rsidR="001210CF" w:rsidRPr="001210CF" w:rsidRDefault="001210CF" w:rsidP="001210CF">
            <w:pPr>
              <w:spacing w:after="0" w:line="240" w:lineRule="auto"/>
              <w:rPr>
                <w:rFonts w:ascii="Calibri" w:hAnsi="Calibri" w:cs="Calibri"/>
                <w:color w:val="000000"/>
                <w:sz w:val="18"/>
                <w:szCs w:val="18"/>
              </w:rPr>
            </w:pPr>
            <w:r w:rsidRPr="001210CF">
              <w:rPr>
                <w:rFonts w:ascii="Calibri" w:hAnsi="Calibri" w:cs="Calibri"/>
                <w:color w:val="000000"/>
                <w:sz w:val="18"/>
                <w:szCs w:val="18"/>
              </w:rPr>
              <w:t>PIEZA</w:t>
            </w:r>
          </w:p>
        </w:tc>
        <w:tc>
          <w:tcPr>
            <w:tcW w:w="2215" w:type="dxa"/>
            <w:shd w:val="clear" w:color="auto" w:fill="auto"/>
            <w:noWrap/>
            <w:vAlign w:val="center"/>
          </w:tcPr>
          <w:p w14:paraId="56E4053F" w14:textId="1BA2E888" w:rsidR="001210CF" w:rsidRPr="00096178" w:rsidRDefault="001210CF" w:rsidP="001210CF">
            <w:pPr>
              <w:spacing w:after="0" w:line="240" w:lineRule="auto"/>
              <w:rPr>
                <w:rFonts w:ascii="Calibri" w:hAnsi="Calibri" w:cs="Calibri"/>
                <w:color w:val="000000"/>
                <w:sz w:val="18"/>
                <w:szCs w:val="18"/>
              </w:rPr>
            </w:pPr>
            <w:r w:rsidRPr="001210CF">
              <w:rPr>
                <w:rFonts w:ascii="Calibri" w:hAnsi="Calibri" w:cs="Calibri"/>
                <w:color w:val="000000"/>
                <w:sz w:val="18"/>
                <w:szCs w:val="18"/>
              </w:rPr>
              <w:t>PUNTO DE ACCESO</w:t>
            </w:r>
          </w:p>
        </w:tc>
        <w:tc>
          <w:tcPr>
            <w:tcW w:w="4248" w:type="dxa"/>
            <w:shd w:val="clear" w:color="auto" w:fill="auto"/>
            <w:noWrap/>
            <w:vAlign w:val="center"/>
          </w:tcPr>
          <w:p w14:paraId="04AA2A45" w14:textId="7DC0E06E" w:rsidR="001210CF" w:rsidRPr="001210CF" w:rsidRDefault="001210CF" w:rsidP="000346DE">
            <w:pPr>
              <w:spacing w:after="0" w:line="240" w:lineRule="auto"/>
              <w:jc w:val="both"/>
              <w:rPr>
                <w:rFonts w:ascii="Calibri" w:hAnsi="Calibri" w:cs="Calibri"/>
                <w:color w:val="000000"/>
                <w:sz w:val="18"/>
                <w:szCs w:val="18"/>
              </w:rPr>
            </w:pPr>
            <w:r w:rsidRPr="001210CF">
              <w:rPr>
                <w:rFonts w:ascii="Calibri" w:hAnsi="Calibri" w:cs="Calibri"/>
                <w:color w:val="000000"/>
                <w:sz w:val="18"/>
                <w:szCs w:val="18"/>
              </w:rPr>
              <w:t>PUNTO DE ACCESO OMADA EXTERIOR-INTERIOR WI-FI 6 AX1800 MU-MIMO 2X2 MESH OMADA ALTA DENSIDAD DE USUARIOS CONFIGURACION POR CONTROLADOR O STAND-ALONE PARA MONTAJE EN MASTIL PARED ALIMENTACION POE+</w:t>
            </w:r>
            <w:r w:rsidR="000346DE">
              <w:rPr>
                <w:rFonts w:ascii="Calibri" w:hAnsi="Calibri" w:cs="Calibri"/>
                <w:color w:val="000000"/>
                <w:sz w:val="18"/>
                <w:szCs w:val="18"/>
              </w:rPr>
              <w:t>.</w:t>
            </w:r>
          </w:p>
        </w:tc>
      </w:tr>
      <w:tr w:rsidR="001210CF" w:rsidRPr="00096178" w14:paraId="2FAE27C4" w14:textId="77777777" w:rsidTr="00351F6E">
        <w:trPr>
          <w:trHeight w:val="691"/>
          <w:jc w:val="center"/>
        </w:trPr>
        <w:tc>
          <w:tcPr>
            <w:tcW w:w="1077" w:type="dxa"/>
            <w:shd w:val="clear" w:color="auto" w:fill="auto"/>
            <w:noWrap/>
            <w:vAlign w:val="center"/>
          </w:tcPr>
          <w:p w14:paraId="69A8DA2D" w14:textId="6567A8DF" w:rsidR="001210CF" w:rsidRPr="00096178" w:rsidRDefault="001210CF" w:rsidP="001210CF">
            <w:pPr>
              <w:spacing w:after="0" w:line="240" w:lineRule="auto"/>
              <w:jc w:val="center"/>
              <w:rPr>
                <w:rFonts w:ascii="Calibri" w:hAnsi="Calibri" w:cs="Calibri"/>
                <w:color w:val="000000"/>
                <w:sz w:val="18"/>
                <w:szCs w:val="18"/>
              </w:rPr>
            </w:pPr>
            <w:r w:rsidRPr="00096178">
              <w:rPr>
                <w:rFonts w:ascii="Calibri" w:hAnsi="Calibri" w:cs="Calibri"/>
                <w:color w:val="000000"/>
                <w:sz w:val="18"/>
                <w:szCs w:val="18"/>
              </w:rPr>
              <w:t>4</w:t>
            </w:r>
          </w:p>
        </w:tc>
        <w:tc>
          <w:tcPr>
            <w:tcW w:w="1088" w:type="dxa"/>
            <w:shd w:val="clear" w:color="auto" w:fill="auto"/>
            <w:noWrap/>
            <w:vAlign w:val="center"/>
          </w:tcPr>
          <w:p w14:paraId="0DC6F127" w14:textId="5455A39C" w:rsidR="001210CF" w:rsidRPr="00096178" w:rsidRDefault="001210CF" w:rsidP="001210CF">
            <w:pPr>
              <w:spacing w:after="0" w:line="240" w:lineRule="auto"/>
              <w:jc w:val="center"/>
              <w:rPr>
                <w:rFonts w:ascii="Calibri" w:hAnsi="Calibri" w:cs="Calibri"/>
                <w:color w:val="000000"/>
                <w:sz w:val="18"/>
                <w:szCs w:val="18"/>
              </w:rPr>
            </w:pPr>
            <w:r w:rsidRPr="001210CF">
              <w:rPr>
                <w:rFonts w:ascii="Calibri" w:hAnsi="Calibri" w:cs="Calibri"/>
                <w:color w:val="000000"/>
                <w:sz w:val="18"/>
                <w:szCs w:val="18"/>
              </w:rPr>
              <w:t>11</w:t>
            </w:r>
          </w:p>
        </w:tc>
        <w:tc>
          <w:tcPr>
            <w:tcW w:w="1078" w:type="dxa"/>
            <w:shd w:val="clear" w:color="auto" w:fill="auto"/>
            <w:noWrap/>
            <w:vAlign w:val="center"/>
          </w:tcPr>
          <w:p w14:paraId="241E21DD" w14:textId="64292F64" w:rsidR="001210CF" w:rsidRPr="001210CF" w:rsidRDefault="001210CF" w:rsidP="001210CF">
            <w:pPr>
              <w:spacing w:after="0" w:line="240" w:lineRule="auto"/>
              <w:rPr>
                <w:rFonts w:ascii="Calibri" w:hAnsi="Calibri" w:cs="Calibri"/>
                <w:color w:val="000000"/>
                <w:sz w:val="18"/>
                <w:szCs w:val="18"/>
              </w:rPr>
            </w:pPr>
            <w:r w:rsidRPr="001210CF">
              <w:rPr>
                <w:rFonts w:ascii="Calibri" w:hAnsi="Calibri" w:cs="Calibri"/>
                <w:color w:val="000000"/>
                <w:sz w:val="18"/>
                <w:szCs w:val="18"/>
              </w:rPr>
              <w:t>PIEZA</w:t>
            </w:r>
          </w:p>
        </w:tc>
        <w:tc>
          <w:tcPr>
            <w:tcW w:w="2215" w:type="dxa"/>
            <w:shd w:val="clear" w:color="auto" w:fill="auto"/>
            <w:noWrap/>
            <w:vAlign w:val="center"/>
          </w:tcPr>
          <w:p w14:paraId="3305D3B5" w14:textId="718302F1" w:rsidR="001210CF" w:rsidRPr="00096178" w:rsidRDefault="001210CF" w:rsidP="001210CF">
            <w:pPr>
              <w:spacing w:after="0" w:line="240" w:lineRule="auto"/>
              <w:rPr>
                <w:rFonts w:ascii="Calibri" w:hAnsi="Calibri" w:cs="Calibri"/>
                <w:color w:val="000000"/>
                <w:sz w:val="18"/>
                <w:szCs w:val="18"/>
              </w:rPr>
            </w:pPr>
            <w:r w:rsidRPr="001210CF">
              <w:rPr>
                <w:rFonts w:ascii="Calibri" w:hAnsi="Calibri" w:cs="Calibri"/>
                <w:color w:val="000000"/>
                <w:sz w:val="18"/>
                <w:szCs w:val="18"/>
              </w:rPr>
              <w:t>PUNTO DE ACCESO</w:t>
            </w:r>
          </w:p>
        </w:tc>
        <w:tc>
          <w:tcPr>
            <w:tcW w:w="4248" w:type="dxa"/>
            <w:shd w:val="clear" w:color="auto" w:fill="auto"/>
            <w:noWrap/>
            <w:vAlign w:val="center"/>
          </w:tcPr>
          <w:p w14:paraId="019797FB" w14:textId="6B6EE587" w:rsidR="001210CF" w:rsidRPr="001210CF" w:rsidRDefault="001210CF" w:rsidP="000346DE">
            <w:pPr>
              <w:spacing w:after="0" w:line="240" w:lineRule="auto"/>
              <w:jc w:val="both"/>
              <w:rPr>
                <w:rFonts w:ascii="Calibri" w:hAnsi="Calibri" w:cs="Calibri"/>
                <w:color w:val="000000"/>
                <w:sz w:val="18"/>
                <w:szCs w:val="18"/>
              </w:rPr>
            </w:pPr>
            <w:r w:rsidRPr="001210CF">
              <w:rPr>
                <w:rFonts w:ascii="Calibri" w:hAnsi="Calibri" w:cs="Calibri"/>
                <w:color w:val="000000"/>
                <w:sz w:val="18"/>
                <w:szCs w:val="18"/>
              </w:rPr>
              <w:t>PUNTO DE ACCESO OMADA WI-FI 6 AX5400 MUMIMO 4X4 MESH OMADA ALTA DENSIDAD DE USUARIOS CONFIGURACION POR CONTROLADOR O STANDALONE PARA MONTAJE EN TECHO PARED ALIMENTACION POE+</w:t>
            </w:r>
            <w:r w:rsidR="000346DE">
              <w:rPr>
                <w:rFonts w:ascii="Calibri" w:hAnsi="Calibri" w:cs="Calibri"/>
                <w:color w:val="000000"/>
                <w:sz w:val="18"/>
                <w:szCs w:val="18"/>
              </w:rPr>
              <w:t>.</w:t>
            </w:r>
          </w:p>
        </w:tc>
      </w:tr>
      <w:tr w:rsidR="001210CF" w:rsidRPr="00096178" w14:paraId="787F6777" w14:textId="77777777" w:rsidTr="00351F6E">
        <w:trPr>
          <w:trHeight w:val="691"/>
          <w:jc w:val="center"/>
        </w:trPr>
        <w:tc>
          <w:tcPr>
            <w:tcW w:w="1077" w:type="dxa"/>
            <w:shd w:val="clear" w:color="auto" w:fill="auto"/>
            <w:noWrap/>
            <w:vAlign w:val="center"/>
          </w:tcPr>
          <w:p w14:paraId="6082A471" w14:textId="54C6522B" w:rsidR="001210CF" w:rsidRPr="00096178" w:rsidRDefault="001210CF" w:rsidP="001210CF">
            <w:pPr>
              <w:spacing w:after="0" w:line="240" w:lineRule="auto"/>
              <w:jc w:val="center"/>
              <w:rPr>
                <w:rFonts w:ascii="Calibri" w:hAnsi="Calibri" w:cs="Calibri"/>
                <w:color w:val="000000"/>
                <w:sz w:val="18"/>
                <w:szCs w:val="18"/>
              </w:rPr>
            </w:pPr>
            <w:r w:rsidRPr="00096178">
              <w:rPr>
                <w:rFonts w:ascii="Calibri" w:hAnsi="Calibri" w:cs="Calibri"/>
                <w:color w:val="000000"/>
                <w:sz w:val="18"/>
                <w:szCs w:val="18"/>
              </w:rPr>
              <w:t>5</w:t>
            </w:r>
          </w:p>
        </w:tc>
        <w:tc>
          <w:tcPr>
            <w:tcW w:w="1088" w:type="dxa"/>
            <w:shd w:val="clear" w:color="auto" w:fill="auto"/>
            <w:noWrap/>
            <w:vAlign w:val="center"/>
          </w:tcPr>
          <w:p w14:paraId="0EEB5FE4" w14:textId="3633034F" w:rsidR="001210CF" w:rsidRPr="00096178" w:rsidRDefault="001210CF" w:rsidP="001210CF">
            <w:pPr>
              <w:spacing w:after="0" w:line="240" w:lineRule="auto"/>
              <w:jc w:val="center"/>
              <w:rPr>
                <w:rFonts w:ascii="Calibri" w:hAnsi="Calibri" w:cs="Calibri"/>
                <w:color w:val="000000"/>
                <w:sz w:val="18"/>
                <w:szCs w:val="18"/>
              </w:rPr>
            </w:pPr>
            <w:r w:rsidRPr="001210CF">
              <w:rPr>
                <w:rFonts w:ascii="Calibri" w:hAnsi="Calibri" w:cs="Calibri"/>
                <w:color w:val="000000"/>
                <w:sz w:val="18"/>
                <w:szCs w:val="18"/>
              </w:rPr>
              <w:t>1</w:t>
            </w:r>
          </w:p>
        </w:tc>
        <w:tc>
          <w:tcPr>
            <w:tcW w:w="1078" w:type="dxa"/>
            <w:shd w:val="clear" w:color="auto" w:fill="auto"/>
            <w:noWrap/>
            <w:vAlign w:val="center"/>
          </w:tcPr>
          <w:p w14:paraId="76CA6353" w14:textId="0D44FB6F" w:rsidR="001210CF" w:rsidRPr="001210CF" w:rsidRDefault="001210CF" w:rsidP="001210CF">
            <w:pPr>
              <w:spacing w:after="0" w:line="240" w:lineRule="auto"/>
              <w:rPr>
                <w:rFonts w:ascii="Calibri" w:hAnsi="Calibri" w:cs="Calibri"/>
                <w:color w:val="000000"/>
                <w:sz w:val="18"/>
                <w:szCs w:val="18"/>
              </w:rPr>
            </w:pPr>
            <w:r w:rsidRPr="001210CF">
              <w:rPr>
                <w:rFonts w:ascii="Calibri" w:hAnsi="Calibri" w:cs="Calibri"/>
                <w:color w:val="000000"/>
                <w:sz w:val="18"/>
                <w:szCs w:val="18"/>
              </w:rPr>
              <w:t>PIEZA</w:t>
            </w:r>
          </w:p>
        </w:tc>
        <w:tc>
          <w:tcPr>
            <w:tcW w:w="2215" w:type="dxa"/>
            <w:shd w:val="clear" w:color="auto" w:fill="auto"/>
            <w:noWrap/>
            <w:vAlign w:val="center"/>
          </w:tcPr>
          <w:p w14:paraId="4D515B84" w14:textId="18FCC306" w:rsidR="001210CF" w:rsidRPr="00096178" w:rsidRDefault="001210CF" w:rsidP="001210CF">
            <w:pPr>
              <w:spacing w:after="0" w:line="240" w:lineRule="auto"/>
              <w:rPr>
                <w:rFonts w:ascii="Calibri" w:hAnsi="Calibri" w:cs="Calibri"/>
                <w:color w:val="000000"/>
                <w:sz w:val="18"/>
                <w:szCs w:val="18"/>
              </w:rPr>
            </w:pPr>
            <w:r w:rsidRPr="001210CF">
              <w:rPr>
                <w:rFonts w:ascii="Calibri" w:hAnsi="Calibri" w:cs="Calibri"/>
                <w:color w:val="000000"/>
                <w:sz w:val="18"/>
                <w:szCs w:val="18"/>
              </w:rPr>
              <w:t>FIREWALL</w:t>
            </w:r>
          </w:p>
        </w:tc>
        <w:tc>
          <w:tcPr>
            <w:tcW w:w="4248" w:type="dxa"/>
            <w:shd w:val="clear" w:color="auto" w:fill="auto"/>
            <w:noWrap/>
            <w:vAlign w:val="center"/>
          </w:tcPr>
          <w:p w14:paraId="4530B43D" w14:textId="449E40F2" w:rsidR="001210CF" w:rsidRPr="001210CF" w:rsidRDefault="001210CF" w:rsidP="000346DE">
            <w:pPr>
              <w:spacing w:after="0" w:line="240" w:lineRule="auto"/>
              <w:jc w:val="both"/>
              <w:rPr>
                <w:rFonts w:ascii="Calibri" w:hAnsi="Calibri" w:cs="Calibri"/>
                <w:color w:val="000000"/>
                <w:sz w:val="18"/>
                <w:szCs w:val="18"/>
              </w:rPr>
            </w:pPr>
            <w:r w:rsidRPr="001210CF">
              <w:rPr>
                <w:rFonts w:ascii="Calibri" w:hAnsi="Calibri" w:cs="Calibri"/>
                <w:color w:val="000000"/>
                <w:sz w:val="18"/>
                <w:szCs w:val="18"/>
              </w:rPr>
              <w:t>FIREWALL HISECENGINE DE 4 GBPS PARA EMPRESAS PEQUEÑAS INCLUYE LICENCIA POR 1 AÑO DE THREAT PROTECTION (AV, IPS, URL).</w:t>
            </w:r>
          </w:p>
        </w:tc>
      </w:tr>
      <w:tr w:rsidR="001210CF" w:rsidRPr="00096178" w14:paraId="73021047" w14:textId="77777777" w:rsidTr="000346DE">
        <w:trPr>
          <w:trHeight w:val="232"/>
          <w:jc w:val="center"/>
        </w:trPr>
        <w:tc>
          <w:tcPr>
            <w:tcW w:w="107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DF11A42" w14:textId="574B2FAF" w:rsidR="001210CF" w:rsidRPr="00096178" w:rsidRDefault="001210CF" w:rsidP="001210CF">
            <w:pPr>
              <w:spacing w:after="0" w:line="240" w:lineRule="auto"/>
              <w:jc w:val="center"/>
              <w:rPr>
                <w:rFonts w:ascii="Calibri" w:hAnsi="Calibri" w:cs="Calibri"/>
                <w:color w:val="000000"/>
                <w:sz w:val="18"/>
                <w:szCs w:val="18"/>
              </w:rPr>
            </w:pPr>
            <w:r w:rsidRPr="00096178">
              <w:rPr>
                <w:rFonts w:ascii="Calibri" w:hAnsi="Calibri" w:cs="Calibri"/>
                <w:color w:val="000000"/>
                <w:sz w:val="18"/>
                <w:szCs w:val="18"/>
              </w:rPr>
              <w:t>6</w:t>
            </w:r>
          </w:p>
        </w:tc>
        <w:tc>
          <w:tcPr>
            <w:tcW w:w="108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5890840" w14:textId="6F17250D" w:rsidR="001210CF" w:rsidRPr="00096178" w:rsidRDefault="001210CF" w:rsidP="001210CF">
            <w:pPr>
              <w:spacing w:after="0" w:line="240" w:lineRule="auto"/>
              <w:jc w:val="center"/>
              <w:rPr>
                <w:rFonts w:ascii="Calibri" w:hAnsi="Calibri" w:cs="Calibri"/>
                <w:color w:val="000000"/>
                <w:sz w:val="18"/>
                <w:szCs w:val="18"/>
              </w:rPr>
            </w:pPr>
            <w:r w:rsidRPr="001210CF">
              <w:rPr>
                <w:rFonts w:ascii="Calibri" w:hAnsi="Calibri" w:cs="Calibri"/>
                <w:color w:val="000000"/>
                <w:sz w:val="18"/>
                <w:szCs w:val="18"/>
              </w:rPr>
              <w:t>1</w:t>
            </w:r>
          </w:p>
        </w:tc>
        <w:tc>
          <w:tcPr>
            <w:tcW w:w="10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50E7AE2" w14:textId="12E1C305" w:rsidR="001210CF" w:rsidRPr="001210CF" w:rsidRDefault="001210CF" w:rsidP="001210CF">
            <w:pPr>
              <w:spacing w:after="0" w:line="240" w:lineRule="auto"/>
              <w:rPr>
                <w:rFonts w:ascii="Calibri" w:hAnsi="Calibri" w:cs="Calibri"/>
                <w:color w:val="000000"/>
                <w:sz w:val="18"/>
                <w:szCs w:val="18"/>
              </w:rPr>
            </w:pPr>
            <w:r w:rsidRPr="001210CF">
              <w:rPr>
                <w:rFonts w:ascii="Calibri" w:hAnsi="Calibri" w:cs="Calibri"/>
                <w:color w:val="000000"/>
                <w:sz w:val="18"/>
                <w:szCs w:val="18"/>
              </w:rPr>
              <w:t>PIEZA</w:t>
            </w:r>
          </w:p>
        </w:tc>
        <w:tc>
          <w:tcPr>
            <w:tcW w:w="221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78CFEDA" w14:textId="2C4F8229" w:rsidR="001210CF" w:rsidRPr="00096178" w:rsidRDefault="001210CF" w:rsidP="001210CF">
            <w:pPr>
              <w:spacing w:after="0" w:line="240" w:lineRule="auto"/>
              <w:rPr>
                <w:rFonts w:ascii="Calibri" w:hAnsi="Calibri" w:cs="Calibri"/>
                <w:color w:val="000000"/>
                <w:sz w:val="18"/>
                <w:szCs w:val="18"/>
              </w:rPr>
            </w:pPr>
            <w:r w:rsidRPr="001210CF">
              <w:rPr>
                <w:rFonts w:ascii="Calibri" w:hAnsi="Calibri" w:cs="Calibri"/>
                <w:color w:val="000000"/>
                <w:sz w:val="18"/>
                <w:szCs w:val="18"/>
              </w:rPr>
              <w:t xml:space="preserve">BOBINA DE CABLE </w:t>
            </w:r>
          </w:p>
        </w:tc>
        <w:tc>
          <w:tcPr>
            <w:tcW w:w="424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719C75D" w14:textId="186858C4" w:rsidR="001210CF" w:rsidRPr="001210CF" w:rsidRDefault="001210CF" w:rsidP="000346DE">
            <w:pPr>
              <w:spacing w:after="0" w:line="240" w:lineRule="auto"/>
              <w:jc w:val="both"/>
              <w:rPr>
                <w:rFonts w:ascii="Calibri" w:hAnsi="Calibri" w:cs="Calibri"/>
                <w:color w:val="000000"/>
                <w:sz w:val="18"/>
                <w:szCs w:val="18"/>
              </w:rPr>
            </w:pPr>
            <w:r w:rsidRPr="001210CF">
              <w:rPr>
                <w:rFonts w:ascii="Calibri" w:hAnsi="Calibri" w:cs="Calibri"/>
                <w:color w:val="000000"/>
                <w:sz w:val="18"/>
                <w:szCs w:val="18"/>
              </w:rPr>
              <w:t>BOBINA DE CABLE 305 METROS CAT6 24 AWG CLIMAS EXTREMOS COLOR NEGRO SIN BLINDAR</w:t>
            </w:r>
            <w:r w:rsidR="000346DE">
              <w:rPr>
                <w:rFonts w:ascii="Calibri" w:hAnsi="Calibri" w:cs="Calibri"/>
                <w:color w:val="000000"/>
                <w:sz w:val="18"/>
                <w:szCs w:val="18"/>
              </w:rPr>
              <w:t>.</w:t>
            </w:r>
          </w:p>
        </w:tc>
      </w:tr>
      <w:tr w:rsidR="001210CF" w:rsidRPr="00096178" w14:paraId="6C3862C8" w14:textId="77777777" w:rsidTr="00351F6E">
        <w:trPr>
          <w:trHeight w:val="691"/>
          <w:jc w:val="center"/>
        </w:trPr>
        <w:tc>
          <w:tcPr>
            <w:tcW w:w="107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137574D" w14:textId="7A713446" w:rsidR="001210CF" w:rsidRPr="00096178" w:rsidRDefault="001210CF" w:rsidP="001210CF">
            <w:pPr>
              <w:spacing w:after="0" w:line="240" w:lineRule="auto"/>
              <w:jc w:val="center"/>
              <w:rPr>
                <w:rFonts w:ascii="Calibri" w:hAnsi="Calibri" w:cs="Calibri"/>
                <w:color w:val="000000"/>
                <w:sz w:val="18"/>
                <w:szCs w:val="18"/>
              </w:rPr>
            </w:pPr>
            <w:r w:rsidRPr="00096178">
              <w:rPr>
                <w:rFonts w:ascii="Calibri" w:hAnsi="Calibri" w:cs="Calibri"/>
                <w:color w:val="000000"/>
                <w:sz w:val="18"/>
                <w:szCs w:val="18"/>
              </w:rPr>
              <w:t>7</w:t>
            </w:r>
          </w:p>
        </w:tc>
        <w:tc>
          <w:tcPr>
            <w:tcW w:w="108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31CE0D7" w14:textId="6B4E9087" w:rsidR="001210CF" w:rsidRPr="00096178" w:rsidRDefault="001210CF" w:rsidP="001210CF">
            <w:pPr>
              <w:spacing w:after="0" w:line="240" w:lineRule="auto"/>
              <w:jc w:val="center"/>
              <w:rPr>
                <w:rFonts w:ascii="Calibri" w:hAnsi="Calibri" w:cs="Calibri"/>
                <w:color w:val="000000"/>
                <w:sz w:val="18"/>
                <w:szCs w:val="18"/>
              </w:rPr>
            </w:pPr>
            <w:r w:rsidRPr="001210CF">
              <w:rPr>
                <w:rFonts w:ascii="Calibri" w:hAnsi="Calibri" w:cs="Calibri"/>
                <w:color w:val="000000"/>
                <w:sz w:val="18"/>
                <w:szCs w:val="18"/>
              </w:rPr>
              <w:t>1</w:t>
            </w:r>
          </w:p>
        </w:tc>
        <w:tc>
          <w:tcPr>
            <w:tcW w:w="10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5EA76F6" w14:textId="1401179F" w:rsidR="001210CF" w:rsidRPr="001210CF" w:rsidRDefault="001210CF" w:rsidP="001210CF">
            <w:pPr>
              <w:spacing w:after="0" w:line="240" w:lineRule="auto"/>
              <w:rPr>
                <w:rFonts w:ascii="Calibri" w:hAnsi="Calibri" w:cs="Calibri"/>
                <w:color w:val="000000"/>
                <w:sz w:val="18"/>
                <w:szCs w:val="18"/>
              </w:rPr>
            </w:pPr>
            <w:r w:rsidRPr="001210CF">
              <w:rPr>
                <w:rFonts w:ascii="Calibri" w:hAnsi="Calibri" w:cs="Calibri"/>
                <w:color w:val="000000"/>
                <w:sz w:val="18"/>
                <w:szCs w:val="18"/>
              </w:rPr>
              <w:t>PIEZA</w:t>
            </w:r>
          </w:p>
        </w:tc>
        <w:tc>
          <w:tcPr>
            <w:tcW w:w="221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EE2B9EC" w14:textId="3BAF128D" w:rsidR="001210CF" w:rsidRPr="00096178" w:rsidRDefault="001210CF" w:rsidP="001210CF">
            <w:pPr>
              <w:spacing w:after="0" w:line="240" w:lineRule="auto"/>
              <w:rPr>
                <w:rFonts w:ascii="Calibri" w:hAnsi="Calibri" w:cs="Calibri"/>
                <w:color w:val="000000"/>
                <w:sz w:val="18"/>
                <w:szCs w:val="18"/>
              </w:rPr>
            </w:pPr>
            <w:r w:rsidRPr="001210CF">
              <w:rPr>
                <w:rFonts w:ascii="Calibri" w:hAnsi="Calibri" w:cs="Calibri"/>
                <w:color w:val="000000"/>
                <w:sz w:val="18"/>
                <w:szCs w:val="18"/>
              </w:rPr>
              <w:t>ROTOMARTILLO</w:t>
            </w:r>
          </w:p>
        </w:tc>
        <w:tc>
          <w:tcPr>
            <w:tcW w:w="424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B0364A2" w14:textId="3EE5938F" w:rsidR="001210CF" w:rsidRPr="001210CF" w:rsidRDefault="001210CF" w:rsidP="000346DE">
            <w:pPr>
              <w:spacing w:after="0" w:line="240" w:lineRule="auto"/>
              <w:jc w:val="both"/>
              <w:rPr>
                <w:rFonts w:ascii="Calibri" w:hAnsi="Calibri" w:cs="Calibri"/>
                <w:color w:val="000000"/>
                <w:sz w:val="18"/>
                <w:szCs w:val="18"/>
              </w:rPr>
            </w:pPr>
            <w:r w:rsidRPr="001210CF">
              <w:rPr>
                <w:rFonts w:ascii="Calibri" w:hAnsi="Calibri" w:cs="Calibri"/>
                <w:color w:val="000000"/>
                <w:sz w:val="18"/>
                <w:szCs w:val="18"/>
              </w:rPr>
              <w:t>ROTOMARTILLO ENCASTRE SDS PLUS (15/16) VOLTAJE 120V POTENCIA 780W VELOCIDAD 0-1100 RPM GOLPES POR MINUTO 0-4500GPM ENERGIA DE IMPACTO 2.4J PESO 2.9KG CAPACIDAD DE PERFORACION MADERA 32MM HORMIGON 24MM ACERO 13MM.</w:t>
            </w:r>
          </w:p>
        </w:tc>
      </w:tr>
      <w:tr w:rsidR="001210CF" w:rsidRPr="00096178" w14:paraId="665F8FEE" w14:textId="77777777" w:rsidTr="00351F6E">
        <w:trPr>
          <w:trHeight w:val="691"/>
          <w:jc w:val="center"/>
        </w:trPr>
        <w:tc>
          <w:tcPr>
            <w:tcW w:w="107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A327AE2" w14:textId="63EF4A41" w:rsidR="001210CF" w:rsidRPr="00096178" w:rsidRDefault="001210CF" w:rsidP="001210CF">
            <w:pPr>
              <w:spacing w:after="0" w:line="240" w:lineRule="auto"/>
              <w:jc w:val="center"/>
              <w:rPr>
                <w:rFonts w:ascii="Calibri" w:hAnsi="Calibri" w:cs="Calibri"/>
                <w:color w:val="000000"/>
                <w:sz w:val="18"/>
                <w:szCs w:val="18"/>
              </w:rPr>
            </w:pPr>
            <w:r w:rsidRPr="00096178">
              <w:rPr>
                <w:rFonts w:ascii="Calibri" w:hAnsi="Calibri" w:cs="Calibri"/>
                <w:color w:val="000000"/>
                <w:sz w:val="18"/>
                <w:szCs w:val="18"/>
              </w:rPr>
              <w:lastRenderedPageBreak/>
              <w:t>8</w:t>
            </w:r>
          </w:p>
        </w:tc>
        <w:tc>
          <w:tcPr>
            <w:tcW w:w="108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DA0FD0E" w14:textId="11B65341" w:rsidR="001210CF" w:rsidRPr="00096178" w:rsidRDefault="001210CF" w:rsidP="001210CF">
            <w:pPr>
              <w:spacing w:after="0" w:line="240" w:lineRule="auto"/>
              <w:jc w:val="center"/>
              <w:rPr>
                <w:rFonts w:ascii="Calibri" w:hAnsi="Calibri" w:cs="Calibri"/>
                <w:color w:val="000000"/>
                <w:sz w:val="18"/>
                <w:szCs w:val="18"/>
              </w:rPr>
            </w:pPr>
            <w:r w:rsidRPr="001210CF">
              <w:rPr>
                <w:rFonts w:ascii="Calibri" w:hAnsi="Calibri" w:cs="Calibri"/>
                <w:color w:val="000000"/>
                <w:sz w:val="18"/>
                <w:szCs w:val="18"/>
              </w:rPr>
              <w:t>1</w:t>
            </w:r>
          </w:p>
        </w:tc>
        <w:tc>
          <w:tcPr>
            <w:tcW w:w="10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418CA77" w14:textId="38D88B9B" w:rsidR="001210CF" w:rsidRPr="001210CF" w:rsidRDefault="001210CF" w:rsidP="001210CF">
            <w:pPr>
              <w:spacing w:after="0" w:line="240" w:lineRule="auto"/>
              <w:rPr>
                <w:rFonts w:ascii="Calibri" w:hAnsi="Calibri" w:cs="Calibri"/>
                <w:color w:val="000000"/>
                <w:sz w:val="18"/>
                <w:szCs w:val="18"/>
              </w:rPr>
            </w:pPr>
            <w:r w:rsidRPr="001210CF">
              <w:rPr>
                <w:rFonts w:ascii="Calibri" w:hAnsi="Calibri" w:cs="Calibri"/>
                <w:color w:val="000000"/>
                <w:sz w:val="18"/>
                <w:szCs w:val="18"/>
              </w:rPr>
              <w:t>PIEZA</w:t>
            </w:r>
          </w:p>
        </w:tc>
        <w:tc>
          <w:tcPr>
            <w:tcW w:w="221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61C22E6" w14:textId="0AD905EE" w:rsidR="001210CF" w:rsidRPr="00096178" w:rsidRDefault="001210CF" w:rsidP="001210CF">
            <w:pPr>
              <w:spacing w:after="0" w:line="240" w:lineRule="auto"/>
              <w:rPr>
                <w:rFonts w:ascii="Calibri" w:hAnsi="Calibri" w:cs="Calibri"/>
                <w:color w:val="000000"/>
                <w:sz w:val="18"/>
                <w:szCs w:val="18"/>
              </w:rPr>
            </w:pPr>
            <w:r w:rsidRPr="001210CF">
              <w:rPr>
                <w:rFonts w:ascii="Calibri" w:hAnsi="Calibri" w:cs="Calibri"/>
                <w:color w:val="000000"/>
                <w:sz w:val="18"/>
                <w:szCs w:val="18"/>
              </w:rPr>
              <w:t>ATORNILLADOR ELECTRICO</w:t>
            </w:r>
          </w:p>
        </w:tc>
        <w:tc>
          <w:tcPr>
            <w:tcW w:w="424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073D282" w14:textId="1A6627C1" w:rsidR="001210CF" w:rsidRPr="001210CF" w:rsidRDefault="001210CF" w:rsidP="000346DE">
            <w:pPr>
              <w:spacing w:after="0" w:line="240" w:lineRule="auto"/>
              <w:jc w:val="both"/>
              <w:rPr>
                <w:rFonts w:ascii="Calibri" w:hAnsi="Calibri" w:cs="Calibri"/>
                <w:color w:val="000000"/>
                <w:sz w:val="18"/>
                <w:szCs w:val="18"/>
              </w:rPr>
            </w:pPr>
            <w:r w:rsidRPr="001210CF">
              <w:rPr>
                <w:rFonts w:ascii="Calibri" w:hAnsi="Calibri" w:cs="Calibri"/>
                <w:color w:val="000000"/>
                <w:sz w:val="18"/>
                <w:szCs w:val="18"/>
              </w:rPr>
              <w:t>ATORNILLADOR ELECTRICO INALAMBRICO HEXAGONAL DE 1/4" DE CAMBIO RAPIDO TECNOLOGIA REDLINK PROTECCION CONTRA SOBRECARGA DESEMPEÑO MEJORADO INDICADOR DE CARGA BATERIAS REDLITHIUM FUNCIONAN EN TEMPERATURAS DE 18°C/0°F VOLTS CD 12 RPM 0-500 VELOCIDAD.</w:t>
            </w:r>
          </w:p>
        </w:tc>
      </w:tr>
      <w:tr w:rsidR="001210CF" w:rsidRPr="00096178" w14:paraId="712911FB" w14:textId="77777777" w:rsidTr="00351F6E">
        <w:trPr>
          <w:trHeight w:val="691"/>
          <w:jc w:val="center"/>
        </w:trPr>
        <w:tc>
          <w:tcPr>
            <w:tcW w:w="107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B217AF8" w14:textId="6E007DF2" w:rsidR="001210CF" w:rsidRPr="00096178" w:rsidRDefault="001210CF" w:rsidP="001210CF">
            <w:pPr>
              <w:spacing w:after="0" w:line="240" w:lineRule="auto"/>
              <w:jc w:val="center"/>
              <w:rPr>
                <w:rFonts w:ascii="Calibri" w:hAnsi="Calibri" w:cs="Calibri"/>
                <w:color w:val="000000"/>
                <w:sz w:val="18"/>
                <w:szCs w:val="18"/>
              </w:rPr>
            </w:pPr>
            <w:r w:rsidRPr="00096178">
              <w:rPr>
                <w:rFonts w:ascii="Calibri" w:hAnsi="Calibri" w:cs="Calibri"/>
                <w:color w:val="000000"/>
                <w:sz w:val="18"/>
                <w:szCs w:val="18"/>
              </w:rPr>
              <w:t>9</w:t>
            </w:r>
          </w:p>
        </w:tc>
        <w:tc>
          <w:tcPr>
            <w:tcW w:w="108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E77704F" w14:textId="0406F5CE" w:rsidR="001210CF" w:rsidRPr="00096178" w:rsidRDefault="001210CF" w:rsidP="001210CF">
            <w:pPr>
              <w:spacing w:after="0" w:line="240" w:lineRule="auto"/>
              <w:jc w:val="center"/>
              <w:rPr>
                <w:rFonts w:ascii="Calibri" w:hAnsi="Calibri" w:cs="Calibri"/>
                <w:color w:val="000000"/>
                <w:sz w:val="18"/>
                <w:szCs w:val="18"/>
              </w:rPr>
            </w:pPr>
            <w:r w:rsidRPr="001210CF">
              <w:rPr>
                <w:rFonts w:ascii="Calibri" w:hAnsi="Calibri" w:cs="Calibri"/>
                <w:color w:val="000000"/>
                <w:sz w:val="18"/>
                <w:szCs w:val="18"/>
              </w:rPr>
              <w:t>1</w:t>
            </w:r>
          </w:p>
        </w:tc>
        <w:tc>
          <w:tcPr>
            <w:tcW w:w="107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71C560C" w14:textId="08CAD76B" w:rsidR="001210CF" w:rsidRPr="001210CF" w:rsidRDefault="001210CF" w:rsidP="001210CF">
            <w:pPr>
              <w:spacing w:after="0" w:line="240" w:lineRule="auto"/>
              <w:rPr>
                <w:rFonts w:ascii="Calibri" w:hAnsi="Calibri" w:cs="Calibri"/>
                <w:color w:val="000000"/>
                <w:sz w:val="18"/>
                <w:szCs w:val="18"/>
              </w:rPr>
            </w:pPr>
            <w:r w:rsidRPr="001210CF">
              <w:rPr>
                <w:rFonts w:ascii="Calibri" w:hAnsi="Calibri" w:cs="Calibri"/>
                <w:color w:val="000000"/>
                <w:sz w:val="18"/>
                <w:szCs w:val="18"/>
              </w:rPr>
              <w:t>SERVICIO</w:t>
            </w:r>
          </w:p>
        </w:tc>
        <w:tc>
          <w:tcPr>
            <w:tcW w:w="221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51DF1E8" w14:textId="1FFD1200" w:rsidR="001210CF" w:rsidRPr="00096178" w:rsidRDefault="001210CF" w:rsidP="001210CF">
            <w:pPr>
              <w:spacing w:after="0" w:line="240" w:lineRule="auto"/>
              <w:rPr>
                <w:rFonts w:ascii="Calibri" w:hAnsi="Calibri" w:cs="Calibri"/>
                <w:color w:val="000000"/>
                <w:sz w:val="18"/>
                <w:szCs w:val="18"/>
              </w:rPr>
            </w:pPr>
            <w:r w:rsidRPr="001210CF">
              <w:rPr>
                <w:rFonts w:ascii="Calibri" w:hAnsi="Calibri" w:cs="Calibri"/>
                <w:color w:val="000000"/>
                <w:sz w:val="18"/>
                <w:szCs w:val="18"/>
              </w:rPr>
              <w:t>SERVICIO DE INSTALACION Y CONFIGURACION DE SISTEMA DE RED.</w:t>
            </w:r>
          </w:p>
        </w:tc>
        <w:tc>
          <w:tcPr>
            <w:tcW w:w="424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8D65289" w14:textId="68374DDB" w:rsidR="001210CF" w:rsidRPr="001210CF" w:rsidRDefault="001210CF" w:rsidP="000346DE">
            <w:pPr>
              <w:spacing w:after="0" w:line="240" w:lineRule="auto"/>
              <w:jc w:val="both"/>
              <w:rPr>
                <w:rFonts w:ascii="Calibri" w:hAnsi="Calibri" w:cs="Calibri"/>
                <w:color w:val="000000"/>
                <w:sz w:val="18"/>
                <w:szCs w:val="18"/>
              </w:rPr>
            </w:pPr>
            <w:r w:rsidRPr="001210CF">
              <w:rPr>
                <w:rFonts w:ascii="Calibri" w:hAnsi="Calibri" w:cs="Calibri"/>
                <w:color w:val="000000"/>
                <w:sz w:val="18"/>
                <w:szCs w:val="18"/>
              </w:rPr>
              <w:t>SERVICIO DE INSTALACION DE SISTEMA DE RED INALAMBRICO UTILIZANDO MULTIPLES PUNTOS DE ACCESO O NODOS PARA PROPORCIONAR UNA COBERTURA MAS AMPLIA Y ESTABLE A INTERNET Y CONFIGURACION Y PUESTA EN MARCHA DE TODA LA RED EN OFICINAS ASIGNADAS.</w:t>
            </w:r>
          </w:p>
        </w:tc>
      </w:tr>
    </w:tbl>
    <w:p w14:paraId="33D0D101" w14:textId="7D7DC5A7" w:rsidR="00857BCA" w:rsidRDefault="009343E4" w:rsidP="007A3336">
      <w:pPr>
        <w:jc w:val="both"/>
        <w:rPr>
          <w:rFonts w:ascii="Bookman Old Style" w:hAnsi="Bookman Old Style" w:cs="Arial"/>
          <w:b/>
          <w:sz w:val="20"/>
          <w:szCs w:val="20"/>
        </w:rPr>
      </w:pPr>
      <w:r>
        <w:rPr>
          <w:rFonts w:ascii="Bookman Old Style" w:hAnsi="Bookman Old Style" w:cs="Arial"/>
          <w:b/>
          <w:sz w:val="20"/>
          <w:szCs w:val="20"/>
        </w:rPr>
        <w:t>NOTA: SE RQUIERE GARANTIA MINIMA DE UN AÑO CONTRA DEFECTOS DE FABRICA PARA TODAS LAS PARTIDAS.</w:t>
      </w:r>
    </w:p>
    <w:p w14:paraId="096E43F0" w14:textId="77777777"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242F0C6E"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0B7C5A8"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sidR="00620079">
        <w:rPr>
          <w:rFonts w:ascii="Bookman Old Style" w:hAnsi="Bookman Old Style" w:cs="Arial"/>
          <w:b/>
          <w:sz w:val="20"/>
          <w:szCs w:val="20"/>
        </w:rPr>
        <w:t>X</w:t>
      </w:r>
      <w:r w:rsidRPr="00F60499">
        <w:rPr>
          <w:rFonts w:ascii="Bookman Old Style" w:hAnsi="Bookman Old Style" w:cs="Arial"/>
          <w:b/>
          <w:sz w:val="20"/>
          <w:szCs w:val="20"/>
        </w:rPr>
        <w:t>__)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79D0E034"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B466FC">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3F667BE5" w14:textId="1B99F6CF" w:rsidR="000C7275" w:rsidRDefault="000C7275" w:rsidP="007F345C">
      <w:pPr>
        <w:pStyle w:val="Prrafodelista"/>
        <w:numPr>
          <w:ilvl w:val="0"/>
          <w:numId w:val="37"/>
        </w:numPr>
        <w:jc w:val="both"/>
        <w:rPr>
          <w:rFonts w:ascii="Bookman Old Style" w:hAnsi="Bookman Old Style" w:cs="Arial"/>
          <w:sz w:val="20"/>
          <w:szCs w:val="20"/>
        </w:rPr>
      </w:pPr>
      <w:r>
        <w:rPr>
          <w:rFonts w:ascii="Bookman Old Style" w:hAnsi="Bookman Old Style" w:cs="Arial"/>
          <w:sz w:val="20"/>
          <w:szCs w:val="20"/>
        </w:rPr>
        <w:t>L</w:t>
      </w:r>
      <w:r w:rsidRPr="000C7275">
        <w:rPr>
          <w:rFonts w:ascii="Bookman Old Style" w:hAnsi="Bookman Old Style" w:cs="Arial"/>
          <w:sz w:val="20"/>
          <w:szCs w:val="20"/>
        </w:rPr>
        <w:t xml:space="preserve">a convocante requiere que el </w:t>
      </w:r>
      <w:r>
        <w:rPr>
          <w:rFonts w:ascii="Bookman Old Style" w:hAnsi="Bookman Old Style" w:cs="Arial"/>
          <w:sz w:val="20"/>
          <w:szCs w:val="20"/>
        </w:rPr>
        <w:t>l</w:t>
      </w:r>
      <w:r w:rsidRPr="000C7275">
        <w:rPr>
          <w:rFonts w:ascii="Bookman Old Style" w:hAnsi="Bookman Old Style" w:cs="Arial"/>
          <w:sz w:val="20"/>
          <w:szCs w:val="20"/>
        </w:rPr>
        <w:t xml:space="preserve">icitante </w:t>
      </w:r>
      <w:r w:rsidR="00A2615A">
        <w:rPr>
          <w:rFonts w:ascii="Bookman Old Style" w:hAnsi="Bookman Old Style" w:cs="Arial"/>
          <w:sz w:val="20"/>
          <w:szCs w:val="20"/>
        </w:rPr>
        <w:t xml:space="preserve">presente ficha tecnica de los bienes en la que se </w:t>
      </w:r>
      <w:r w:rsidRPr="000C7275">
        <w:rPr>
          <w:rFonts w:ascii="Bookman Old Style" w:hAnsi="Bookman Old Style" w:cs="Arial"/>
          <w:b/>
          <w:bCs/>
          <w:sz w:val="20"/>
          <w:szCs w:val="20"/>
        </w:rPr>
        <w:t>indi</w:t>
      </w:r>
      <w:r w:rsidR="00733221">
        <w:rPr>
          <w:rFonts w:ascii="Bookman Old Style" w:hAnsi="Bookman Old Style" w:cs="Arial"/>
          <w:b/>
          <w:bCs/>
          <w:sz w:val="20"/>
          <w:szCs w:val="20"/>
        </w:rPr>
        <w:t>que</w:t>
      </w:r>
      <w:r w:rsidRPr="000C7275">
        <w:rPr>
          <w:rFonts w:ascii="Bookman Old Style" w:hAnsi="Bookman Old Style" w:cs="Arial"/>
          <w:b/>
          <w:bCs/>
          <w:sz w:val="20"/>
          <w:szCs w:val="20"/>
        </w:rPr>
        <w:t xml:space="preserve"> la marca y el modelo para tod</w:t>
      </w:r>
      <w:r w:rsidR="00733221">
        <w:rPr>
          <w:rFonts w:ascii="Bookman Old Style" w:hAnsi="Bookman Old Style" w:cs="Arial"/>
          <w:b/>
          <w:bCs/>
          <w:sz w:val="20"/>
          <w:szCs w:val="20"/>
        </w:rPr>
        <w:t>as las partidas</w:t>
      </w:r>
      <w:r w:rsidRPr="000C7275">
        <w:rPr>
          <w:rFonts w:ascii="Bookman Old Style" w:hAnsi="Bookman Old Style" w:cs="Arial"/>
          <w:b/>
          <w:bCs/>
          <w:sz w:val="20"/>
          <w:szCs w:val="20"/>
        </w:rPr>
        <w:t xml:space="preserve"> ofert</w:t>
      </w:r>
      <w:r w:rsidR="00733221">
        <w:rPr>
          <w:rFonts w:ascii="Bookman Old Style" w:hAnsi="Bookman Old Style" w:cs="Arial"/>
          <w:b/>
          <w:bCs/>
          <w:sz w:val="20"/>
          <w:szCs w:val="20"/>
        </w:rPr>
        <w:t>adas</w:t>
      </w:r>
      <w:r w:rsidRPr="000C7275">
        <w:rPr>
          <w:rFonts w:ascii="Bookman Old Style" w:hAnsi="Bookman Old Style" w:cs="Arial"/>
          <w:sz w:val="20"/>
          <w:szCs w:val="20"/>
        </w:rPr>
        <w:t xml:space="preserve">, </w:t>
      </w:r>
      <w:r w:rsidRPr="000C7275">
        <w:rPr>
          <w:rFonts w:ascii="Bookman Old Style" w:hAnsi="Bookman Old Style" w:cs="Arial"/>
          <w:sz w:val="20"/>
          <w:szCs w:val="20"/>
          <w:u w:val="single"/>
        </w:rPr>
        <w:t>sin excepción alguna</w:t>
      </w:r>
      <w:r w:rsidRPr="000C7275">
        <w:rPr>
          <w:rFonts w:ascii="Bookman Old Style" w:hAnsi="Bookman Old Style" w:cs="Arial"/>
          <w:sz w:val="20"/>
          <w:szCs w:val="20"/>
        </w:rPr>
        <w:t>, ya que de ser omiso con dicho requisito la propuesta será desechada conforme a las bases de la licitación pública</w:t>
      </w:r>
      <w:r>
        <w:rPr>
          <w:rFonts w:ascii="Bookman Old Style" w:hAnsi="Bookman Old Style" w:cs="Arial"/>
          <w:sz w:val="20"/>
          <w:szCs w:val="20"/>
        </w:rPr>
        <w:t>.</w:t>
      </w:r>
    </w:p>
    <w:p w14:paraId="2E881138" w14:textId="77777777" w:rsidR="000C7275" w:rsidRDefault="000C7275" w:rsidP="000C7275">
      <w:pPr>
        <w:pStyle w:val="Prrafodelista"/>
        <w:ind w:left="720"/>
        <w:jc w:val="both"/>
        <w:rPr>
          <w:rFonts w:ascii="Bookman Old Style" w:hAnsi="Bookman Old Style" w:cs="Arial"/>
          <w:sz w:val="20"/>
          <w:szCs w:val="20"/>
        </w:rPr>
      </w:pPr>
    </w:p>
    <w:p w14:paraId="2ED9D8EF" w14:textId="6589BCC5" w:rsidR="000C7275" w:rsidRPr="00A2615A" w:rsidRDefault="000C7275" w:rsidP="007F345C">
      <w:pPr>
        <w:pStyle w:val="Prrafodelista"/>
        <w:numPr>
          <w:ilvl w:val="0"/>
          <w:numId w:val="37"/>
        </w:numPr>
        <w:jc w:val="both"/>
        <w:rPr>
          <w:rFonts w:ascii="Bookman Old Style" w:hAnsi="Bookman Old Style" w:cs="Arial"/>
          <w:sz w:val="20"/>
          <w:szCs w:val="20"/>
        </w:rPr>
      </w:pPr>
      <w:r>
        <w:rPr>
          <w:rFonts w:ascii="Bookman Old Style" w:hAnsi="Bookman Old Style" w:cs="Arial"/>
          <w:sz w:val="20"/>
          <w:szCs w:val="20"/>
        </w:rPr>
        <w:t>A</w:t>
      </w:r>
      <w:r w:rsidRPr="000C7275">
        <w:rPr>
          <w:rFonts w:ascii="Bookman Old Style" w:hAnsi="Bookman Old Style" w:cs="Arial"/>
          <w:sz w:val="20"/>
          <w:szCs w:val="20"/>
        </w:rPr>
        <w:t>demás, el licitante deberá presentar a la convocante un plan de trabajo</w:t>
      </w:r>
      <w:r w:rsidR="00A2615A">
        <w:rPr>
          <w:rFonts w:ascii="Bookman Old Style" w:hAnsi="Bookman Old Style" w:cs="Arial"/>
          <w:sz w:val="20"/>
          <w:szCs w:val="20"/>
        </w:rPr>
        <w:t xml:space="preserve"> para la partida numero 9, respecto </w:t>
      </w:r>
      <w:r w:rsidR="00A2615A" w:rsidRPr="00A2615A">
        <w:rPr>
          <w:rFonts w:ascii="Bookman Old Style" w:hAnsi="Bookman Old Style" w:cs="Arial"/>
          <w:sz w:val="20"/>
          <w:szCs w:val="20"/>
        </w:rPr>
        <w:t>del servicio de instalcion del sistema de red inalambrico, en el que utilizara multiples puntos de acceso o nodos para proporcionar una cobertura mas amplica y estable a internet</w:t>
      </w:r>
      <w:r w:rsidRPr="00A2615A">
        <w:rPr>
          <w:rFonts w:ascii="Bookman Old Style" w:hAnsi="Bookman Old Style" w:cs="Arial"/>
          <w:sz w:val="20"/>
          <w:szCs w:val="20"/>
        </w:rPr>
        <w:t xml:space="preserve">, con el apercibimiento que de ser omiso con éste requisito su propuesta será desechada conforme a las bases de la licitación pública. </w:t>
      </w:r>
    </w:p>
    <w:p w14:paraId="39A47538" w14:textId="77777777" w:rsidR="00C47229" w:rsidRDefault="00C47229" w:rsidP="000C7275">
      <w:pPr>
        <w:pStyle w:val="Prrafodelista"/>
        <w:ind w:left="720"/>
        <w:jc w:val="both"/>
        <w:rPr>
          <w:rFonts w:ascii="Bookman Old Style" w:hAnsi="Bookman Old Style" w:cs="Arial"/>
          <w:sz w:val="20"/>
          <w:szCs w:val="20"/>
        </w:rPr>
      </w:pPr>
    </w:p>
    <w:p w14:paraId="2DABD33F" w14:textId="6E44452D" w:rsidR="00C47229" w:rsidRPr="00C47229" w:rsidRDefault="00C47229" w:rsidP="000C7275">
      <w:pPr>
        <w:pStyle w:val="Prrafodelista"/>
        <w:ind w:left="720"/>
        <w:jc w:val="both"/>
        <w:rPr>
          <w:rFonts w:ascii="Bookman Old Style" w:hAnsi="Bookman Old Style" w:cs="Arial"/>
          <w:b/>
          <w:bCs/>
          <w:sz w:val="20"/>
          <w:szCs w:val="20"/>
          <w:u w:val="single"/>
        </w:rPr>
      </w:pPr>
      <w:r>
        <w:rPr>
          <w:rFonts w:ascii="Bookman Old Style" w:hAnsi="Bookman Old Style" w:cs="Arial"/>
          <w:b/>
          <w:bCs/>
          <w:sz w:val="20"/>
          <w:szCs w:val="20"/>
          <w:u w:val="single"/>
        </w:rPr>
        <w:t>L</w:t>
      </w:r>
      <w:r w:rsidRPr="00C47229">
        <w:rPr>
          <w:rFonts w:ascii="Bookman Old Style" w:hAnsi="Bookman Old Style" w:cs="Arial"/>
          <w:b/>
          <w:bCs/>
          <w:sz w:val="20"/>
          <w:szCs w:val="20"/>
          <w:u w:val="single"/>
        </w:rPr>
        <w:t xml:space="preserve">a propuesta que no se apegue a los documentos antes mencionados, será desechada conforme a las bases de la licitación pública.     </w:t>
      </w:r>
    </w:p>
    <w:p w14:paraId="2F930BEE" w14:textId="77777777" w:rsidR="007A3336" w:rsidRPr="00F60499" w:rsidRDefault="007A3336"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6E4BABFD" w14:textId="70965031" w:rsidR="008401AF" w:rsidRPr="00E40A9C" w:rsidRDefault="008401AF" w:rsidP="008401AF">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lastRenderedPageBreak/>
        <w:t>Tiempo de entrega</w:t>
      </w:r>
      <w:r>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Pr>
          <w:rFonts w:ascii="Bookman Old Style" w:hAnsi="Bookman Old Style" w:cs="Arial"/>
          <w:sz w:val="20"/>
          <w:szCs w:val="20"/>
        </w:rPr>
        <w:t xml:space="preserve"> </w:t>
      </w:r>
      <w:r w:rsidRPr="00E40A9C">
        <w:rPr>
          <w:rFonts w:ascii="Bookman Old Style" w:hAnsi="Bookman Old Style" w:cs="Arial"/>
          <w:b/>
          <w:bCs/>
          <w:sz w:val="20"/>
          <w:szCs w:val="20"/>
        </w:rPr>
        <w:t>LA CONVOCANTE REQUIERE QUE LA TOTALIDAD DE LOS BIENES</w:t>
      </w:r>
      <w:r w:rsidR="0057081A">
        <w:rPr>
          <w:rFonts w:ascii="Bookman Old Style" w:hAnsi="Bookman Old Style" w:cs="Arial"/>
          <w:b/>
          <w:bCs/>
          <w:sz w:val="20"/>
          <w:szCs w:val="20"/>
        </w:rPr>
        <w:t xml:space="preserve"> Y SERVICIOS</w:t>
      </w:r>
      <w:r w:rsidRPr="00E40A9C">
        <w:rPr>
          <w:rFonts w:ascii="Bookman Old Style" w:hAnsi="Bookman Old Style" w:cs="Arial"/>
          <w:b/>
          <w:bCs/>
          <w:sz w:val="20"/>
          <w:szCs w:val="20"/>
        </w:rPr>
        <w:t xml:space="preserve"> </w:t>
      </w:r>
      <w:r w:rsidR="0057081A">
        <w:rPr>
          <w:rFonts w:ascii="Bookman Old Style" w:hAnsi="Bookman Old Style" w:cs="Arial"/>
          <w:b/>
          <w:bCs/>
          <w:sz w:val="20"/>
          <w:szCs w:val="20"/>
        </w:rPr>
        <w:t xml:space="preserve">OFERTADOS </w:t>
      </w:r>
      <w:r w:rsidRPr="00E40A9C">
        <w:rPr>
          <w:rFonts w:ascii="Bookman Old Style" w:hAnsi="Bookman Old Style" w:cs="Arial"/>
          <w:b/>
          <w:bCs/>
          <w:sz w:val="20"/>
          <w:szCs w:val="20"/>
        </w:rPr>
        <w:t>SEAN ENTREGADOS</w:t>
      </w:r>
      <w:r w:rsidR="007F345C">
        <w:rPr>
          <w:rFonts w:ascii="Bookman Old Style" w:hAnsi="Bookman Old Style" w:cs="Arial"/>
          <w:b/>
          <w:bCs/>
          <w:sz w:val="20"/>
          <w:szCs w:val="20"/>
        </w:rPr>
        <w:t xml:space="preserve"> EN UN PLAZO QUE NO SUPERE LOS 3 DIAS NATURALES </w:t>
      </w:r>
      <w:r w:rsidRPr="00E40A9C">
        <w:rPr>
          <w:rFonts w:ascii="Bookman Old Style" w:hAnsi="Bookman Old Style" w:cs="Arial"/>
          <w:b/>
          <w:bCs/>
          <w:sz w:val="20"/>
          <w:szCs w:val="20"/>
        </w:rPr>
        <w:t xml:space="preserve"> </w:t>
      </w:r>
      <w:r w:rsidR="007F345C">
        <w:rPr>
          <w:rFonts w:ascii="Bookman Old Style" w:hAnsi="Bookman Old Style" w:cs="Arial"/>
          <w:b/>
          <w:bCs/>
          <w:sz w:val="20"/>
          <w:szCs w:val="20"/>
        </w:rPr>
        <w:t>A PARTIR DE LA FECHA DE FIRMA DEL CONTRATO.</w:t>
      </w:r>
    </w:p>
    <w:p w14:paraId="68120238" w14:textId="77777777" w:rsidR="008401AF" w:rsidRPr="00AC072A" w:rsidRDefault="008401AF" w:rsidP="008401AF">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r w:rsidRPr="00AC072A">
        <w:rPr>
          <w:rFonts w:ascii="Bookman Old Style" w:hAnsi="Bookman Old Style" w:cs="Arial"/>
          <w:b/>
          <w:bCs/>
          <w:sz w:val="20"/>
          <w:szCs w:val="20"/>
        </w:rPr>
        <w:t xml:space="preserve">LA CONVOCANTE NO OTORGARÁ ANTICIPOS. </w:t>
      </w:r>
    </w:p>
    <w:p w14:paraId="15EBFB2F"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190FEF93" w14:textId="3CC360DD" w:rsidR="008401AF" w:rsidRPr="00AC072A"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 xml:space="preserve">. </w:t>
      </w:r>
      <w:r w:rsidRPr="00AC072A">
        <w:rPr>
          <w:rFonts w:ascii="Bookman Old Style" w:hAnsi="Bookman Old Style" w:cs="Arial"/>
          <w:b/>
          <w:bCs/>
          <w:sz w:val="20"/>
          <w:szCs w:val="20"/>
        </w:rPr>
        <w:t>LA CONVOCANTE REQUIERE UNA GARANTÍA MÍNIMA DE 1 UN AÑO</w:t>
      </w:r>
      <w:r>
        <w:rPr>
          <w:rFonts w:ascii="Bookman Old Style" w:hAnsi="Bookman Old Style" w:cs="Arial"/>
          <w:b/>
          <w:bCs/>
          <w:sz w:val="20"/>
          <w:szCs w:val="20"/>
        </w:rPr>
        <w:t xml:space="preserve"> CONTRA DEFECTOS DE FÁBRICA</w:t>
      </w:r>
      <w:r w:rsidR="000346DE">
        <w:rPr>
          <w:rFonts w:ascii="Bookman Old Style" w:hAnsi="Bookman Old Style" w:cs="Arial"/>
          <w:b/>
          <w:bCs/>
          <w:sz w:val="20"/>
          <w:szCs w:val="20"/>
        </w:rPr>
        <w:t>.</w:t>
      </w:r>
    </w:p>
    <w:p w14:paraId="1366A868" w14:textId="77777777"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Pr="008D691E">
        <w:rPr>
          <w:rFonts w:ascii="Bookman Old Style" w:hAnsi="Bookman Old Style" w:cs="Arial"/>
          <w:b/>
          <w:bCs/>
          <w:sz w:val="20"/>
          <w:szCs w:val="20"/>
        </w:rPr>
        <w:t>LO DEBERÁ DEFINIR EL LICITANTE EN SU PROPOSICIÓN.</w:t>
      </w:r>
    </w:p>
    <w:p w14:paraId="645754A0"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3C0F9E90" w14:textId="77777777" w:rsidR="009D05AB" w:rsidRPr="00596A28" w:rsidRDefault="009D05AB" w:rsidP="009A26B7">
      <w:pPr>
        <w:spacing w:after="0"/>
        <w:rPr>
          <w:rFonts w:ascii="Bookman Old Style" w:hAnsi="Bookman Old Style" w:cs="Arial"/>
          <w:b/>
          <w:sz w:val="18"/>
          <w:szCs w:val="20"/>
        </w:rPr>
      </w:pPr>
    </w:p>
    <w:p w14:paraId="3E42BF06" w14:textId="77777777" w:rsidR="009D05AB" w:rsidRPr="00596A28" w:rsidRDefault="009D05AB" w:rsidP="009D05AB">
      <w:pPr>
        <w:spacing w:after="0"/>
        <w:jc w:val="center"/>
        <w:rPr>
          <w:rFonts w:ascii="Bookman Old Style" w:hAnsi="Bookman Old Style" w:cs="Arial"/>
          <w:b/>
          <w:sz w:val="18"/>
          <w:szCs w:val="20"/>
        </w:rPr>
      </w:pPr>
    </w:p>
    <w:p w14:paraId="162A7DDD" w14:textId="77777777" w:rsidR="007F345C" w:rsidRDefault="007F345C">
      <w:pPr>
        <w:rPr>
          <w:rFonts w:ascii="Bookman Old Style" w:hAnsi="Bookman Old Style" w:cs="Arial"/>
          <w:b/>
          <w:sz w:val="18"/>
          <w:szCs w:val="20"/>
        </w:rPr>
      </w:pPr>
      <w:r>
        <w:rPr>
          <w:rFonts w:ascii="Bookman Old Style" w:hAnsi="Bookman Old Style" w:cs="Arial"/>
          <w:b/>
          <w:sz w:val="18"/>
          <w:szCs w:val="20"/>
        </w:rPr>
        <w:br w:type="page"/>
      </w:r>
    </w:p>
    <w:p w14:paraId="0F4CB5E4" w14:textId="5016CFB0" w:rsidR="009D05AB" w:rsidRPr="00596A28" w:rsidRDefault="009D05AB" w:rsidP="000346DE">
      <w:pPr>
        <w:jc w:val="center"/>
        <w:rPr>
          <w:rFonts w:ascii="Bookman Old Style" w:hAnsi="Bookman Old Style" w:cs="Arial"/>
          <w:b/>
          <w:sz w:val="18"/>
          <w:szCs w:val="20"/>
        </w:rPr>
      </w:pPr>
      <w:r w:rsidRPr="00596A28">
        <w:rPr>
          <w:rFonts w:ascii="Bookman Old Style" w:hAnsi="Bookman Old Style" w:cs="Arial"/>
          <w:b/>
          <w:sz w:val="18"/>
          <w:szCs w:val="20"/>
        </w:rPr>
        <w:lastRenderedPageBreak/>
        <w:t>ANEXO 10</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5E1559A4" w14:textId="77777777" w:rsidR="009D05AB" w:rsidRPr="00596A28" w:rsidRDefault="009D05AB" w:rsidP="009D05AB">
      <w:pPr>
        <w:spacing w:after="0"/>
        <w:ind w:right="51"/>
        <w:jc w:val="center"/>
        <w:rPr>
          <w:rFonts w:ascii="Bookman Old Style" w:hAnsi="Bookman Old Style"/>
          <w:b/>
          <w:sz w:val="18"/>
          <w:szCs w:val="20"/>
        </w:rPr>
      </w:pPr>
    </w:p>
    <w:p w14:paraId="741CE3A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E61F" w14:textId="77777777" w:rsidR="00497F13" w:rsidRDefault="00497F13" w:rsidP="00E7092C">
      <w:pPr>
        <w:spacing w:after="0" w:line="240" w:lineRule="auto"/>
      </w:pPr>
      <w:r>
        <w:separator/>
      </w:r>
    </w:p>
  </w:endnote>
  <w:endnote w:type="continuationSeparator" w:id="0">
    <w:p w14:paraId="0608267F" w14:textId="77777777" w:rsidR="00497F13" w:rsidRDefault="00497F13"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5A8C" w14:textId="77777777" w:rsidR="00497F13" w:rsidRDefault="00497F13" w:rsidP="00E7092C">
      <w:pPr>
        <w:spacing w:after="0" w:line="240" w:lineRule="auto"/>
      </w:pPr>
      <w:r>
        <w:separator/>
      </w:r>
    </w:p>
  </w:footnote>
  <w:footnote w:type="continuationSeparator" w:id="0">
    <w:p w14:paraId="48035076" w14:textId="77777777" w:rsidR="00497F13" w:rsidRDefault="00497F13"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497F13" w:rsidP="009D3566">
    <w:pPr>
      <w:rPr>
        <w:lang w:val="es-ES"/>
      </w:rPr>
    </w:pPr>
    <w:r>
      <w:pict w14:anchorId="2DC91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3AE4CAF"/>
    <w:multiLevelType w:val="hybridMultilevel"/>
    <w:tmpl w:val="426A587E"/>
    <w:lvl w:ilvl="0" w:tplc="080A000B">
      <w:start w:val="1"/>
      <w:numFmt w:val="bullet"/>
      <w:lvlText w:val=""/>
      <w:lvlJc w:val="left"/>
      <w:pPr>
        <w:ind w:left="2563" w:hanging="360"/>
      </w:pPr>
      <w:rPr>
        <w:rFonts w:ascii="Wingdings" w:hAnsi="Wingdings"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2"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8300D3"/>
    <w:multiLevelType w:val="hybridMultilevel"/>
    <w:tmpl w:val="9F225F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3"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4"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6"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9"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0"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1"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4"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5"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6"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8" w15:restartNumberingAfterBreak="0">
    <w:nsid w:val="71592B7F"/>
    <w:multiLevelType w:val="hybridMultilevel"/>
    <w:tmpl w:val="A898676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0"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3"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4"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B4B48BA"/>
    <w:multiLevelType w:val="hybridMultilevel"/>
    <w:tmpl w:val="AD24B5B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16cid:durableId="1273854169">
    <w:abstractNumId w:val="20"/>
  </w:num>
  <w:num w:numId="2" w16cid:durableId="1737584327">
    <w:abstractNumId w:val="34"/>
  </w:num>
  <w:num w:numId="3" w16cid:durableId="574239885">
    <w:abstractNumId w:val="17"/>
  </w:num>
  <w:num w:numId="4" w16cid:durableId="1508591736">
    <w:abstractNumId w:val="33"/>
  </w:num>
  <w:num w:numId="5" w16cid:durableId="1688405019">
    <w:abstractNumId w:val="27"/>
  </w:num>
  <w:num w:numId="6" w16cid:durableId="1779063010">
    <w:abstractNumId w:val="32"/>
  </w:num>
  <w:num w:numId="7" w16cid:durableId="1009798011">
    <w:abstractNumId w:val="18"/>
  </w:num>
  <w:num w:numId="8" w16cid:durableId="1754937700">
    <w:abstractNumId w:val="24"/>
  </w:num>
  <w:num w:numId="9" w16cid:durableId="1486974475">
    <w:abstractNumId w:val="12"/>
  </w:num>
  <w:num w:numId="10" w16cid:durableId="1385987344">
    <w:abstractNumId w:val="4"/>
  </w:num>
  <w:num w:numId="11" w16cid:durableId="1847329821">
    <w:abstractNumId w:val="13"/>
  </w:num>
  <w:num w:numId="12" w16cid:durableId="1481383781">
    <w:abstractNumId w:val="23"/>
  </w:num>
  <w:num w:numId="13" w16cid:durableId="1221669127">
    <w:abstractNumId w:val="15"/>
  </w:num>
  <w:num w:numId="14" w16cid:durableId="1269771735">
    <w:abstractNumId w:val="36"/>
  </w:num>
  <w:num w:numId="15" w16cid:durableId="575095057">
    <w:abstractNumId w:val="25"/>
  </w:num>
  <w:num w:numId="16" w16cid:durableId="2139762782">
    <w:abstractNumId w:val="29"/>
  </w:num>
  <w:num w:numId="17" w16cid:durableId="1525512757">
    <w:abstractNumId w:val="0"/>
  </w:num>
  <w:num w:numId="18" w16cid:durableId="1639456369">
    <w:abstractNumId w:val="9"/>
  </w:num>
  <w:num w:numId="19" w16cid:durableId="374620189">
    <w:abstractNumId w:val="6"/>
  </w:num>
  <w:num w:numId="20" w16cid:durableId="1554736492">
    <w:abstractNumId w:val="19"/>
  </w:num>
  <w:num w:numId="21" w16cid:durableId="1021933499">
    <w:abstractNumId w:val="16"/>
  </w:num>
  <w:num w:numId="22" w16cid:durableId="385841025">
    <w:abstractNumId w:val="11"/>
  </w:num>
  <w:num w:numId="23" w16cid:durableId="1635090299">
    <w:abstractNumId w:val="14"/>
  </w:num>
  <w:num w:numId="24" w16cid:durableId="432669662">
    <w:abstractNumId w:val="31"/>
  </w:num>
  <w:num w:numId="25" w16cid:durableId="1538663593">
    <w:abstractNumId w:val="5"/>
  </w:num>
  <w:num w:numId="26" w16cid:durableId="405222632">
    <w:abstractNumId w:val="7"/>
  </w:num>
  <w:num w:numId="27" w16cid:durableId="1216892020">
    <w:abstractNumId w:val="22"/>
  </w:num>
  <w:num w:numId="28" w16cid:durableId="1685476889">
    <w:abstractNumId w:val="30"/>
  </w:num>
  <w:num w:numId="29" w16cid:durableId="669258769">
    <w:abstractNumId w:val="8"/>
  </w:num>
  <w:num w:numId="30" w16cid:durableId="955674121">
    <w:abstractNumId w:val="2"/>
  </w:num>
  <w:num w:numId="31" w16cid:durableId="973556887">
    <w:abstractNumId w:val="3"/>
  </w:num>
  <w:num w:numId="32" w16cid:durableId="125196226">
    <w:abstractNumId w:val="26"/>
  </w:num>
  <w:num w:numId="33" w16cid:durableId="1984457579">
    <w:abstractNumId w:val="21"/>
  </w:num>
  <w:num w:numId="34" w16cid:durableId="1774278091">
    <w:abstractNumId w:val="10"/>
  </w:num>
  <w:num w:numId="35" w16cid:durableId="639186005">
    <w:abstractNumId w:val="28"/>
  </w:num>
  <w:num w:numId="36" w16cid:durableId="618993514">
    <w:abstractNumId w:val="1"/>
  </w:num>
  <w:num w:numId="37" w16cid:durableId="34671718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3172"/>
    <w:rsid w:val="00023C22"/>
    <w:rsid w:val="0002420D"/>
    <w:rsid w:val="0002521F"/>
    <w:rsid w:val="000260B0"/>
    <w:rsid w:val="00031991"/>
    <w:rsid w:val="000321D5"/>
    <w:rsid w:val="000346DE"/>
    <w:rsid w:val="00035820"/>
    <w:rsid w:val="00036FD2"/>
    <w:rsid w:val="00040F8D"/>
    <w:rsid w:val="00042EF8"/>
    <w:rsid w:val="00044D44"/>
    <w:rsid w:val="00045F56"/>
    <w:rsid w:val="00046A7C"/>
    <w:rsid w:val="00051289"/>
    <w:rsid w:val="00054755"/>
    <w:rsid w:val="00055822"/>
    <w:rsid w:val="000602CB"/>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96178"/>
    <w:rsid w:val="000A0259"/>
    <w:rsid w:val="000A1F61"/>
    <w:rsid w:val="000A23C4"/>
    <w:rsid w:val="000A3F90"/>
    <w:rsid w:val="000A6B04"/>
    <w:rsid w:val="000B02F8"/>
    <w:rsid w:val="000B39C1"/>
    <w:rsid w:val="000B7603"/>
    <w:rsid w:val="000B795D"/>
    <w:rsid w:val="000C098E"/>
    <w:rsid w:val="000C22DD"/>
    <w:rsid w:val="000C7275"/>
    <w:rsid w:val="000D0481"/>
    <w:rsid w:val="000D2FA2"/>
    <w:rsid w:val="000D5A44"/>
    <w:rsid w:val="000E0B5D"/>
    <w:rsid w:val="000E1E13"/>
    <w:rsid w:val="000F72FE"/>
    <w:rsid w:val="000F7419"/>
    <w:rsid w:val="001041F3"/>
    <w:rsid w:val="00105178"/>
    <w:rsid w:val="00115E6D"/>
    <w:rsid w:val="001210CF"/>
    <w:rsid w:val="0012153D"/>
    <w:rsid w:val="00123F48"/>
    <w:rsid w:val="00125141"/>
    <w:rsid w:val="00125594"/>
    <w:rsid w:val="0013082B"/>
    <w:rsid w:val="001331D8"/>
    <w:rsid w:val="00133626"/>
    <w:rsid w:val="001416D5"/>
    <w:rsid w:val="00142689"/>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A018D"/>
    <w:rsid w:val="001A36AB"/>
    <w:rsid w:val="001A5658"/>
    <w:rsid w:val="001B001C"/>
    <w:rsid w:val="001B04BE"/>
    <w:rsid w:val="001B231A"/>
    <w:rsid w:val="001B5BEE"/>
    <w:rsid w:val="001B7A5C"/>
    <w:rsid w:val="001C0304"/>
    <w:rsid w:val="001C1B13"/>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07935"/>
    <w:rsid w:val="0021129D"/>
    <w:rsid w:val="00213D3D"/>
    <w:rsid w:val="0021789B"/>
    <w:rsid w:val="002216BF"/>
    <w:rsid w:val="002279C3"/>
    <w:rsid w:val="0023059E"/>
    <w:rsid w:val="0023183A"/>
    <w:rsid w:val="002328C5"/>
    <w:rsid w:val="002337EE"/>
    <w:rsid w:val="00242FB8"/>
    <w:rsid w:val="0025075A"/>
    <w:rsid w:val="00252C0D"/>
    <w:rsid w:val="0025336C"/>
    <w:rsid w:val="00254300"/>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3B8E"/>
    <w:rsid w:val="002E41B2"/>
    <w:rsid w:val="002E58FB"/>
    <w:rsid w:val="002E6833"/>
    <w:rsid w:val="002E70E4"/>
    <w:rsid w:val="002E7F84"/>
    <w:rsid w:val="002F3891"/>
    <w:rsid w:val="002F593D"/>
    <w:rsid w:val="002F6C63"/>
    <w:rsid w:val="002F6D57"/>
    <w:rsid w:val="002F755A"/>
    <w:rsid w:val="002F7FD6"/>
    <w:rsid w:val="00300284"/>
    <w:rsid w:val="00300B69"/>
    <w:rsid w:val="00302ECD"/>
    <w:rsid w:val="0030372B"/>
    <w:rsid w:val="00303848"/>
    <w:rsid w:val="003041D3"/>
    <w:rsid w:val="00311ED6"/>
    <w:rsid w:val="003120D8"/>
    <w:rsid w:val="00312E79"/>
    <w:rsid w:val="003134BE"/>
    <w:rsid w:val="00315423"/>
    <w:rsid w:val="00330695"/>
    <w:rsid w:val="003309E1"/>
    <w:rsid w:val="003336AE"/>
    <w:rsid w:val="003417EE"/>
    <w:rsid w:val="00342CCE"/>
    <w:rsid w:val="00343B4B"/>
    <w:rsid w:val="00347DE4"/>
    <w:rsid w:val="0035032C"/>
    <w:rsid w:val="00351F6E"/>
    <w:rsid w:val="00353680"/>
    <w:rsid w:val="00354601"/>
    <w:rsid w:val="00356CB9"/>
    <w:rsid w:val="00360A01"/>
    <w:rsid w:val="00362375"/>
    <w:rsid w:val="00362A6B"/>
    <w:rsid w:val="0036324F"/>
    <w:rsid w:val="0036345A"/>
    <w:rsid w:val="00363516"/>
    <w:rsid w:val="00366D93"/>
    <w:rsid w:val="00367B81"/>
    <w:rsid w:val="0037065A"/>
    <w:rsid w:val="0037174C"/>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60E9"/>
    <w:rsid w:val="004476A2"/>
    <w:rsid w:val="00452549"/>
    <w:rsid w:val="00453B49"/>
    <w:rsid w:val="004540AF"/>
    <w:rsid w:val="00454D00"/>
    <w:rsid w:val="0045722D"/>
    <w:rsid w:val="00457B4D"/>
    <w:rsid w:val="004602FC"/>
    <w:rsid w:val="00460FF7"/>
    <w:rsid w:val="004637B5"/>
    <w:rsid w:val="00463C40"/>
    <w:rsid w:val="004641EA"/>
    <w:rsid w:val="00466839"/>
    <w:rsid w:val="004708EA"/>
    <w:rsid w:val="00474AA9"/>
    <w:rsid w:val="00474C1E"/>
    <w:rsid w:val="004756DC"/>
    <w:rsid w:val="00477F32"/>
    <w:rsid w:val="00482C89"/>
    <w:rsid w:val="0048578D"/>
    <w:rsid w:val="004867BD"/>
    <w:rsid w:val="0048714B"/>
    <w:rsid w:val="00490CD2"/>
    <w:rsid w:val="00496559"/>
    <w:rsid w:val="00497F13"/>
    <w:rsid w:val="004A29DF"/>
    <w:rsid w:val="004A34AC"/>
    <w:rsid w:val="004A5EDB"/>
    <w:rsid w:val="004A6ED0"/>
    <w:rsid w:val="004A701B"/>
    <w:rsid w:val="004B0694"/>
    <w:rsid w:val="004B16B2"/>
    <w:rsid w:val="004B2757"/>
    <w:rsid w:val="004B61CC"/>
    <w:rsid w:val="004C0B3D"/>
    <w:rsid w:val="004C1D34"/>
    <w:rsid w:val="004C52D1"/>
    <w:rsid w:val="004C743A"/>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63A33"/>
    <w:rsid w:val="00567483"/>
    <w:rsid w:val="0057081A"/>
    <w:rsid w:val="005751AF"/>
    <w:rsid w:val="00575D9F"/>
    <w:rsid w:val="005835D1"/>
    <w:rsid w:val="0059092C"/>
    <w:rsid w:val="0059291E"/>
    <w:rsid w:val="00594EEC"/>
    <w:rsid w:val="00596885"/>
    <w:rsid w:val="00596A28"/>
    <w:rsid w:val="005A6211"/>
    <w:rsid w:val="005B0737"/>
    <w:rsid w:val="005B0D51"/>
    <w:rsid w:val="005B25B0"/>
    <w:rsid w:val="005B7EC1"/>
    <w:rsid w:val="005C3952"/>
    <w:rsid w:val="005C4F59"/>
    <w:rsid w:val="005D0032"/>
    <w:rsid w:val="005D033E"/>
    <w:rsid w:val="005D11C5"/>
    <w:rsid w:val="005D1698"/>
    <w:rsid w:val="005D29B7"/>
    <w:rsid w:val="005D5B2F"/>
    <w:rsid w:val="005E0BAC"/>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5037"/>
    <w:rsid w:val="006175BA"/>
    <w:rsid w:val="00620079"/>
    <w:rsid w:val="00621BAF"/>
    <w:rsid w:val="00631F8A"/>
    <w:rsid w:val="00635BAD"/>
    <w:rsid w:val="00641157"/>
    <w:rsid w:val="00644C03"/>
    <w:rsid w:val="00653544"/>
    <w:rsid w:val="00657B90"/>
    <w:rsid w:val="006606DE"/>
    <w:rsid w:val="00663FD3"/>
    <w:rsid w:val="006649A8"/>
    <w:rsid w:val="0066512C"/>
    <w:rsid w:val="00670DC4"/>
    <w:rsid w:val="00672D9A"/>
    <w:rsid w:val="00673AF3"/>
    <w:rsid w:val="006765E7"/>
    <w:rsid w:val="00676B9D"/>
    <w:rsid w:val="00684FCF"/>
    <w:rsid w:val="006902C2"/>
    <w:rsid w:val="00697AF3"/>
    <w:rsid w:val="006A35C9"/>
    <w:rsid w:val="006A5F93"/>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FD8"/>
    <w:rsid w:val="00717917"/>
    <w:rsid w:val="00720E20"/>
    <w:rsid w:val="00721994"/>
    <w:rsid w:val="0072609D"/>
    <w:rsid w:val="0073125E"/>
    <w:rsid w:val="007317AE"/>
    <w:rsid w:val="00732AFA"/>
    <w:rsid w:val="00733221"/>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58A2"/>
    <w:rsid w:val="00786A1F"/>
    <w:rsid w:val="00787556"/>
    <w:rsid w:val="007877DB"/>
    <w:rsid w:val="00787820"/>
    <w:rsid w:val="00790BE8"/>
    <w:rsid w:val="0079206C"/>
    <w:rsid w:val="00793487"/>
    <w:rsid w:val="00793A7B"/>
    <w:rsid w:val="00794799"/>
    <w:rsid w:val="00796BB2"/>
    <w:rsid w:val="007A3336"/>
    <w:rsid w:val="007A42AF"/>
    <w:rsid w:val="007B0FC1"/>
    <w:rsid w:val="007B20C4"/>
    <w:rsid w:val="007B61C7"/>
    <w:rsid w:val="007B6471"/>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3A5E"/>
    <w:rsid w:val="007E57DC"/>
    <w:rsid w:val="007F00E9"/>
    <w:rsid w:val="007F1482"/>
    <w:rsid w:val="007F345C"/>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2F0C"/>
    <w:rsid w:val="00823945"/>
    <w:rsid w:val="00824A92"/>
    <w:rsid w:val="008251ED"/>
    <w:rsid w:val="00831293"/>
    <w:rsid w:val="0083181E"/>
    <w:rsid w:val="0083194A"/>
    <w:rsid w:val="008336AD"/>
    <w:rsid w:val="00834E30"/>
    <w:rsid w:val="008401AF"/>
    <w:rsid w:val="008429C2"/>
    <w:rsid w:val="00844E17"/>
    <w:rsid w:val="0084730F"/>
    <w:rsid w:val="00847360"/>
    <w:rsid w:val="00857578"/>
    <w:rsid w:val="00857BCA"/>
    <w:rsid w:val="0086284E"/>
    <w:rsid w:val="00864881"/>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5148"/>
    <w:rsid w:val="008C5374"/>
    <w:rsid w:val="008C56F4"/>
    <w:rsid w:val="008D00B1"/>
    <w:rsid w:val="008D0987"/>
    <w:rsid w:val="008D3C68"/>
    <w:rsid w:val="008D6EAF"/>
    <w:rsid w:val="008E4C35"/>
    <w:rsid w:val="008E5605"/>
    <w:rsid w:val="008F7AA4"/>
    <w:rsid w:val="00902B32"/>
    <w:rsid w:val="009043B6"/>
    <w:rsid w:val="00904FAD"/>
    <w:rsid w:val="00905B9A"/>
    <w:rsid w:val="0090741E"/>
    <w:rsid w:val="009102EC"/>
    <w:rsid w:val="00910B1A"/>
    <w:rsid w:val="00912448"/>
    <w:rsid w:val="009125B4"/>
    <w:rsid w:val="00917A09"/>
    <w:rsid w:val="00917D21"/>
    <w:rsid w:val="009219BB"/>
    <w:rsid w:val="00925040"/>
    <w:rsid w:val="00927292"/>
    <w:rsid w:val="00930DE8"/>
    <w:rsid w:val="00932685"/>
    <w:rsid w:val="009343E4"/>
    <w:rsid w:val="00934717"/>
    <w:rsid w:val="00946276"/>
    <w:rsid w:val="009475F1"/>
    <w:rsid w:val="009559E5"/>
    <w:rsid w:val="009600C7"/>
    <w:rsid w:val="009605CD"/>
    <w:rsid w:val="009638CD"/>
    <w:rsid w:val="0097257D"/>
    <w:rsid w:val="009750E0"/>
    <w:rsid w:val="00977AF7"/>
    <w:rsid w:val="00983DE0"/>
    <w:rsid w:val="009878A5"/>
    <w:rsid w:val="00991A7B"/>
    <w:rsid w:val="00997D00"/>
    <w:rsid w:val="009A0906"/>
    <w:rsid w:val="009A1551"/>
    <w:rsid w:val="009A26B7"/>
    <w:rsid w:val="009A2BB6"/>
    <w:rsid w:val="009A2CEF"/>
    <w:rsid w:val="009A5399"/>
    <w:rsid w:val="009B0E42"/>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62FB"/>
    <w:rsid w:val="00A068BF"/>
    <w:rsid w:val="00A11896"/>
    <w:rsid w:val="00A15C88"/>
    <w:rsid w:val="00A1736D"/>
    <w:rsid w:val="00A21932"/>
    <w:rsid w:val="00A2615A"/>
    <w:rsid w:val="00A32DB3"/>
    <w:rsid w:val="00A33DC2"/>
    <w:rsid w:val="00A34D2C"/>
    <w:rsid w:val="00A34E28"/>
    <w:rsid w:val="00A35186"/>
    <w:rsid w:val="00A354B2"/>
    <w:rsid w:val="00A3592F"/>
    <w:rsid w:val="00A410BF"/>
    <w:rsid w:val="00A43027"/>
    <w:rsid w:val="00A45045"/>
    <w:rsid w:val="00A46704"/>
    <w:rsid w:val="00A50AFD"/>
    <w:rsid w:val="00A5190A"/>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157"/>
    <w:rsid w:val="00A97F80"/>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480A"/>
    <w:rsid w:val="00AE605D"/>
    <w:rsid w:val="00AE6ECA"/>
    <w:rsid w:val="00AF31B8"/>
    <w:rsid w:val="00AF3D6E"/>
    <w:rsid w:val="00AF43F1"/>
    <w:rsid w:val="00AF547E"/>
    <w:rsid w:val="00AF60F7"/>
    <w:rsid w:val="00B000BF"/>
    <w:rsid w:val="00B02A3E"/>
    <w:rsid w:val="00B03B95"/>
    <w:rsid w:val="00B045A6"/>
    <w:rsid w:val="00B1122E"/>
    <w:rsid w:val="00B11F69"/>
    <w:rsid w:val="00B11F70"/>
    <w:rsid w:val="00B14200"/>
    <w:rsid w:val="00B151CC"/>
    <w:rsid w:val="00B21752"/>
    <w:rsid w:val="00B276F8"/>
    <w:rsid w:val="00B311D0"/>
    <w:rsid w:val="00B3713F"/>
    <w:rsid w:val="00B41C6E"/>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792A"/>
    <w:rsid w:val="00B87D19"/>
    <w:rsid w:val="00B9148A"/>
    <w:rsid w:val="00B9177C"/>
    <w:rsid w:val="00B91DFB"/>
    <w:rsid w:val="00B949BE"/>
    <w:rsid w:val="00B96765"/>
    <w:rsid w:val="00BA0BA1"/>
    <w:rsid w:val="00BA29FB"/>
    <w:rsid w:val="00BA46F9"/>
    <w:rsid w:val="00BA7E1B"/>
    <w:rsid w:val="00BA7EAE"/>
    <w:rsid w:val="00BB1672"/>
    <w:rsid w:val="00BB2E06"/>
    <w:rsid w:val="00BC4D92"/>
    <w:rsid w:val="00BC6C7D"/>
    <w:rsid w:val="00BC71AB"/>
    <w:rsid w:val="00BC7594"/>
    <w:rsid w:val="00BC7DBC"/>
    <w:rsid w:val="00BD14AA"/>
    <w:rsid w:val="00BD5528"/>
    <w:rsid w:val="00BD67AB"/>
    <w:rsid w:val="00BD7BAC"/>
    <w:rsid w:val="00BE2A4A"/>
    <w:rsid w:val="00BF0672"/>
    <w:rsid w:val="00BF3E2D"/>
    <w:rsid w:val="00BF445B"/>
    <w:rsid w:val="00BF56CF"/>
    <w:rsid w:val="00BF6D4E"/>
    <w:rsid w:val="00BF7E77"/>
    <w:rsid w:val="00C01852"/>
    <w:rsid w:val="00C02EDB"/>
    <w:rsid w:val="00C05810"/>
    <w:rsid w:val="00C10145"/>
    <w:rsid w:val="00C15219"/>
    <w:rsid w:val="00C1571F"/>
    <w:rsid w:val="00C208EC"/>
    <w:rsid w:val="00C23673"/>
    <w:rsid w:val="00C2488C"/>
    <w:rsid w:val="00C24BB0"/>
    <w:rsid w:val="00C2767C"/>
    <w:rsid w:val="00C31874"/>
    <w:rsid w:val="00C3356C"/>
    <w:rsid w:val="00C33659"/>
    <w:rsid w:val="00C367E6"/>
    <w:rsid w:val="00C42D3E"/>
    <w:rsid w:val="00C44235"/>
    <w:rsid w:val="00C467EB"/>
    <w:rsid w:val="00C4682F"/>
    <w:rsid w:val="00C4692E"/>
    <w:rsid w:val="00C47229"/>
    <w:rsid w:val="00C50C93"/>
    <w:rsid w:val="00C52FCD"/>
    <w:rsid w:val="00C53E6A"/>
    <w:rsid w:val="00C542E2"/>
    <w:rsid w:val="00C56DBA"/>
    <w:rsid w:val="00C579EC"/>
    <w:rsid w:val="00C57B4E"/>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8E5"/>
    <w:rsid w:val="00CA790D"/>
    <w:rsid w:val="00CB08A0"/>
    <w:rsid w:val="00CB2A9B"/>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54E7A"/>
    <w:rsid w:val="00D608B7"/>
    <w:rsid w:val="00D648F2"/>
    <w:rsid w:val="00D66E7A"/>
    <w:rsid w:val="00D67457"/>
    <w:rsid w:val="00D71F85"/>
    <w:rsid w:val="00D763E9"/>
    <w:rsid w:val="00D83672"/>
    <w:rsid w:val="00D83CC6"/>
    <w:rsid w:val="00D855C5"/>
    <w:rsid w:val="00D85667"/>
    <w:rsid w:val="00D87BCE"/>
    <w:rsid w:val="00D87CF6"/>
    <w:rsid w:val="00D91EA6"/>
    <w:rsid w:val="00DA09BF"/>
    <w:rsid w:val="00DA368A"/>
    <w:rsid w:val="00DB10B0"/>
    <w:rsid w:val="00DB3A16"/>
    <w:rsid w:val="00DB51DE"/>
    <w:rsid w:val="00DB5522"/>
    <w:rsid w:val="00DB6C87"/>
    <w:rsid w:val="00DB7167"/>
    <w:rsid w:val="00DB7695"/>
    <w:rsid w:val="00DB77DC"/>
    <w:rsid w:val="00DC1CEE"/>
    <w:rsid w:val="00DC705C"/>
    <w:rsid w:val="00DD0B12"/>
    <w:rsid w:val="00DD1606"/>
    <w:rsid w:val="00DD1935"/>
    <w:rsid w:val="00DD1A65"/>
    <w:rsid w:val="00DD2567"/>
    <w:rsid w:val="00DD4AEC"/>
    <w:rsid w:val="00DD4F2E"/>
    <w:rsid w:val="00DD58CE"/>
    <w:rsid w:val="00DD6E3A"/>
    <w:rsid w:val="00DE15AE"/>
    <w:rsid w:val="00DE2FFA"/>
    <w:rsid w:val="00DE31C1"/>
    <w:rsid w:val="00DE51BE"/>
    <w:rsid w:val="00DE555B"/>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2067"/>
    <w:rsid w:val="00E420A3"/>
    <w:rsid w:val="00E444CC"/>
    <w:rsid w:val="00E46435"/>
    <w:rsid w:val="00E50C38"/>
    <w:rsid w:val="00E5115B"/>
    <w:rsid w:val="00E5196E"/>
    <w:rsid w:val="00E527DE"/>
    <w:rsid w:val="00E53975"/>
    <w:rsid w:val="00E54244"/>
    <w:rsid w:val="00E543F7"/>
    <w:rsid w:val="00E610B6"/>
    <w:rsid w:val="00E7092C"/>
    <w:rsid w:val="00E71074"/>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4888"/>
    <w:rsid w:val="00F05947"/>
    <w:rsid w:val="00F06CA5"/>
    <w:rsid w:val="00F14557"/>
    <w:rsid w:val="00F16D21"/>
    <w:rsid w:val="00F170FE"/>
    <w:rsid w:val="00F216C8"/>
    <w:rsid w:val="00F23D40"/>
    <w:rsid w:val="00F266A0"/>
    <w:rsid w:val="00F268A6"/>
    <w:rsid w:val="00F27E4E"/>
    <w:rsid w:val="00F30B9E"/>
    <w:rsid w:val="00F32A39"/>
    <w:rsid w:val="00F357EB"/>
    <w:rsid w:val="00F367B3"/>
    <w:rsid w:val="00F409A0"/>
    <w:rsid w:val="00F51DCD"/>
    <w:rsid w:val="00F5209D"/>
    <w:rsid w:val="00F52BCD"/>
    <w:rsid w:val="00F619A9"/>
    <w:rsid w:val="00F67F43"/>
    <w:rsid w:val="00F70DB0"/>
    <w:rsid w:val="00F72C70"/>
    <w:rsid w:val="00F72FB8"/>
    <w:rsid w:val="00F73D5F"/>
    <w:rsid w:val="00F76F76"/>
    <w:rsid w:val="00F7746C"/>
    <w:rsid w:val="00F8181E"/>
    <w:rsid w:val="00F8333C"/>
    <w:rsid w:val="00F83E6B"/>
    <w:rsid w:val="00F86F4A"/>
    <w:rsid w:val="00F87CF5"/>
    <w:rsid w:val="00F91B12"/>
    <w:rsid w:val="00FA1C39"/>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3B0"/>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6572">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21200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28</Pages>
  <Words>7734</Words>
  <Characters>42538</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Oscar Ruiz</cp:lastModifiedBy>
  <cp:revision>534</cp:revision>
  <cp:lastPrinted>2025-01-03T19:09:00Z</cp:lastPrinted>
  <dcterms:created xsi:type="dcterms:W3CDTF">2024-10-04T15:45:00Z</dcterms:created>
  <dcterms:modified xsi:type="dcterms:W3CDTF">2025-01-31T19:52:00Z</dcterms:modified>
</cp:coreProperties>
</file>